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AE" w:rsidRPr="005D4BAE" w:rsidRDefault="005D4BAE" w:rsidP="005D4BAE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AE" w:rsidRPr="005D4BAE" w:rsidRDefault="005D4BAE" w:rsidP="005D4BA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5D4BAE" w:rsidRPr="005D4BAE" w:rsidRDefault="005D4BAE" w:rsidP="005D4BAE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5D4BAE" w:rsidRPr="005D4BAE" w:rsidRDefault="005D4BAE" w:rsidP="005D4BA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D4BAE" w:rsidRPr="005D4BAE" w:rsidRDefault="0081495F" w:rsidP="005D4BAE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6B6C">
        <w:rPr>
          <w:rFonts w:ascii="Times New Roman" w:hAnsi="Times New Roman" w:cs="Times New Roman"/>
          <w:sz w:val="28"/>
          <w:szCs w:val="28"/>
        </w:rPr>
        <w:t>18.05. 2022</w:t>
      </w:r>
      <w:r w:rsidR="005D4BAE">
        <w:rPr>
          <w:rFonts w:ascii="Times New Roman" w:hAnsi="Times New Roman" w:cs="Times New Roman"/>
          <w:sz w:val="28"/>
          <w:szCs w:val="28"/>
        </w:rPr>
        <w:t xml:space="preserve"> </w:t>
      </w:r>
      <w:r w:rsidR="005D4BAE" w:rsidRPr="005D4BAE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 w:rsidR="00CA6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45</w:t>
      </w:r>
    </w:p>
    <w:p w:rsidR="005D4BAE" w:rsidRPr="005D4BAE" w:rsidRDefault="005D4BAE" w:rsidP="005D4B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E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4E1FCA" w:rsidRPr="005D4BAE" w:rsidRDefault="004E1FCA" w:rsidP="00F93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AE" w:rsidRDefault="005D4BAE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AE" w:rsidRDefault="00B1386C" w:rsidP="005D4BA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F3F70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ведомственной целевой </w:t>
      </w: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5D4BAE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Александровского </w:t>
      </w:r>
      <w:r w:rsidR="000D6DFA" w:rsidRPr="000D6DFA">
        <w:rPr>
          <w:rFonts w:ascii="Times New Roman" w:eastAsia="Calibri" w:hAnsi="Times New Roman" w:cs="Times New Roman"/>
          <w:b/>
          <w:sz w:val="28"/>
          <w:szCs w:val="28"/>
        </w:rPr>
        <w:t>сельского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оселения Усть-Лабинского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</w:p>
    <w:p w:rsidR="00F93562" w:rsidRPr="00B1386C" w:rsidRDefault="00CA6B6C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437B0F">
        <w:rPr>
          <w:rFonts w:ascii="Times New Roman" w:hAnsi="Times New Roman" w:cs="Times New Roman"/>
          <w:b/>
          <w:sz w:val="28"/>
          <w:szCs w:val="28"/>
        </w:rPr>
        <w:t>-2023</w:t>
      </w:r>
      <w:r w:rsidR="00B1386C" w:rsidRPr="00B1386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6670B" w:rsidRPr="00E77AB4" w:rsidRDefault="00A6670B" w:rsidP="00F93562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95AF2" w:rsidRDefault="00B1386C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соответствии со статьями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7, 14 Федерального Закона от </w:t>
      </w:r>
      <w:r w:rsidR="005D4BAE">
        <w:rPr>
          <w:rFonts w:ascii="Times New Roman" w:eastAsia="Calibri" w:hAnsi="Times New Roman" w:cs="Times New Roman"/>
          <w:sz w:val="28"/>
          <w:szCs w:val="28"/>
        </w:rPr>
        <w:t>0</w:t>
      </w:r>
      <w:r w:rsidRPr="00B1386C">
        <w:rPr>
          <w:rFonts w:ascii="Times New Roman" w:eastAsia="Calibri" w:hAnsi="Times New Roman" w:cs="Times New Roman"/>
          <w:sz w:val="28"/>
          <w:szCs w:val="28"/>
        </w:rPr>
        <w:t>6 октября 2003 года № 131-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ФЗ «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со статьей 179 Бюджетного кодекса Российской Федерации и Уставом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Усть-Лабинского района</w:t>
      </w:r>
      <w:r w:rsidR="00DC63F8" w:rsidRPr="00DC63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92A">
        <w:rPr>
          <w:rFonts w:ascii="Times New Roman" w:eastAsia="Calibri" w:hAnsi="Times New Roman" w:cs="Times New Roman"/>
          <w:sz w:val="28"/>
          <w:szCs w:val="28"/>
        </w:rPr>
        <w:t>постановляю:</w:t>
      </w:r>
      <w:r w:rsidR="000D6DFA" w:rsidRPr="000D6DFA">
        <w:rPr>
          <w:rFonts w:ascii="Times New Roman" w:eastAsia="Calibri" w:hAnsi="Times New Roman" w:cs="Times New Roman"/>
          <w:sz w:val="28"/>
          <w:szCs w:val="28"/>
        </w:rPr>
        <w:tab/>
      </w:r>
    </w:p>
    <w:p w:rsidR="00DC63F8" w:rsidRDefault="00DC63F8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F3F70">
        <w:rPr>
          <w:rFonts w:ascii="Times New Roman" w:eastAsia="Calibri" w:hAnsi="Times New Roman" w:cs="Times New Roman"/>
          <w:sz w:val="28"/>
          <w:szCs w:val="28"/>
        </w:rPr>
        <w:t>ведомственную</w:t>
      </w:r>
      <w:r w:rsidR="00FF3F70" w:rsidRPr="00FF3F7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FF3F70">
        <w:rPr>
          <w:rFonts w:ascii="Times New Roman" w:eastAsia="Calibri" w:hAnsi="Times New Roman" w:cs="Times New Roman"/>
          <w:sz w:val="28"/>
          <w:szCs w:val="28"/>
        </w:rPr>
        <w:t>ую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программу «Благоустройство» </w:t>
      </w:r>
      <w:r w:rsidR="00CA6B6C">
        <w:rPr>
          <w:rFonts w:ascii="Times New Roman" w:eastAsia="Calibri" w:hAnsi="Times New Roman" w:cs="Times New Roman"/>
          <w:sz w:val="28"/>
          <w:szCs w:val="28"/>
        </w:rPr>
        <w:t>на 2022</w:t>
      </w:r>
      <w:r w:rsidR="00437B0F">
        <w:rPr>
          <w:rFonts w:ascii="Times New Roman" w:eastAsia="Calibri" w:hAnsi="Times New Roman" w:cs="Times New Roman"/>
          <w:sz w:val="28"/>
          <w:szCs w:val="28"/>
        </w:rPr>
        <w:t>-2023</w:t>
      </w:r>
      <w:r w:rsidR="0013740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B13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D41" w:rsidRDefault="00B1386C" w:rsidP="00D00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3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5D4BAE">
        <w:rPr>
          <w:rFonts w:ascii="Times New Roman" w:eastAsia="Calibri" w:hAnsi="Times New Roman" w:cs="Times New Roman"/>
          <w:sz w:val="28"/>
          <w:szCs w:val="28"/>
        </w:rPr>
        <w:t>Локтионова</w:t>
      </w:r>
      <w:proofErr w:type="spellEnd"/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D4BAE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5D4BAE" w:rsidRDefault="00B1386C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4BAE" w:rsidRPr="003E1EC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настоящего постановления возложить на </w:t>
      </w:r>
      <w:r w:rsidR="00E8131C">
        <w:rPr>
          <w:rFonts w:ascii="Times New Roman" w:eastAsia="Calibri" w:hAnsi="Times New Roman" w:cs="Times New Roman"/>
          <w:sz w:val="28"/>
          <w:szCs w:val="28"/>
        </w:rPr>
        <w:t>главу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r w:rsidR="00E8131C">
        <w:rPr>
          <w:rFonts w:ascii="Times New Roman" w:eastAsia="Calibri" w:hAnsi="Times New Roman" w:cs="Times New Roman"/>
          <w:sz w:val="28"/>
          <w:szCs w:val="28"/>
        </w:rPr>
        <w:t>Харько Н.Н.</w:t>
      </w:r>
    </w:p>
    <w:p w:rsidR="005D4BAE" w:rsidRDefault="005D4BAE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 w:rsidR="00D002B3">
        <w:rPr>
          <w:rFonts w:ascii="Times New Roman" w:eastAsia="Calibri" w:hAnsi="Times New Roman" w:cs="Times New Roman"/>
          <w:sz w:val="28"/>
          <w:szCs w:val="28"/>
        </w:rPr>
        <w:t xml:space="preserve">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AE" w:rsidRDefault="005D4BAE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D41" w:rsidRDefault="00726D41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70B" w:rsidRDefault="00A6670B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31C" w:rsidRDefault="00E8131C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5D4BAE" w:rsidRDefault="005D4BAE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5D4BAE" w:rsidRDefault="005D4BAE" w:rsidP="005D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</w:t>
      </w:r>
      <w:r w:rsidR="00E813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Н.Н. Харько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D4BAE" w:rsidRDefault="005D4BAE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B1386C" w:rsidRPr="00B1386C" w:rsidRDefault="005D4BAE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386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A6B6C">
        <w:rPr>
          <w:rFonts w:ascii="Times New Roman" w:eastAsia="Times New Roman" w:hAnsi="Times New Roman" w:cs="Times New Roman"/>
          <w:sz w:val="28"/>
          <w:szCs w:val="28"/>
        </w:rPr>
        <w:t>18.05.2022 года № 45</w:t>
      </w:r>
    </w:p>
    <w:p w:rsidR="00CE06D1" w:rsidRDefault="00CE06D1" w:rsidP="00B1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86C" w:rsidRPr="005D4BAE" w:rsidRDefault="00FF3F70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BAE">
        <w:rPr>
          <w:rFonts w:ascii="Times New Roman" w:eastAsia="Times New Roman" w:hAnsi="Times New Roman" w:cs="Times New Roman"/>
          <w:sz w:val="28"/>
          <w:szCs w:val="24"/>
        </w:rPr>
        <w:t>Ведомственная целевая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 xml:space="preserve"> программа </w:t>
      </w:r>
      <w:r w:rsidR="005D4BAE" w:rsidRP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A6B6C">
        <w:rPr>
          <w:rFonts w:ascii="Times New Roman" w:eastAsia="Times New Roman" w:hAnsi="Times New Roman" w:cs="Times New Roman"/>
          <w:sz w:val="28"/>
          <w:szCs w:val="24"/>
        </w:rPr>
        <w:t>на 2022</w:t>
      </w:r>
      <w:r w:rsidR="00437B0F">
        <w:rPr>
          <w:rFonts w:ascii="Times New Roman" w:eastAsia="Times New Roman" w:hAnsi="Times New Roman" w:cs="Times New Roman"/>
          <w:sz w:val="28"/>
          <w:szCs w:val="24"/>
        </w:rPr>
        <w:t>-2023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 xml:space="preserve"> годы</w:t>
      </w:r>
    </w:p>
    <w:p w:rsidR="00B1386C" w:rsidRPr="00B1386C" w:rsidRDefault="00B1386C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386C" w:rsidRPr="00EA5577" w:rsidRDefault="00B1386C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EA557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1386C" w:rsidRPr="00EA5577" w:rsidRDefault="00FF3F70" w:rsidP="00C42A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577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bookmarkEnd w:id="0"/>
      <w:bookmarkEnd w:id="1"/>
      <w:bookmarkEnd w:id="2"/>
      <w:r w:rsidR="00C4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AE" w:rsidRPr="00EA5577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на 202</w:t>
      </w:r>
      <w:r w:rsidR="00CA6B6C">
        <w:rPr>
          <w:rFonts w:ascii="Times New Roman" w:eastAsia="Times New Roman" w:hAnsi="Times New Roman" w:cs="Times New Roman"/>
          <w:sz w:val="28"/>
          <w:szCs w:val="24"/>
        </w:rPr>
        <w:t>2</w:t>
      </w:r>
      <w:r w:rsidR="00437B0F">
        <w:rPr>
          <w:rFonts w:ascii="Times New Roman" w:eastAsia="Times New Roman" w:hAnsi="Times New Roman" w:cs="Times New Roman"/>
          <w:sz w:val="28"/>
          <w:szCs w:val="24"/>
        </w:rPr>
        <w:t>-2023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 xml:space="preserve"> годы</w:t>
      </w: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70"/>
      </w:tblGrid>
      <w:tr w:rsidR="00CD6738" w:rsidRPr="00B1386C" w:rsidTr="002020F5">
        <w:tc>
          <w:tcPr>
            <w:tcW w:w="3510" w:type="dxa"/>
            <w:shd w:val="clear" w:color="auto" w:fill="auto"/>
          </w:tcPr>
          <w:p w:rsidR="00CD6738" w:rsidRPr="005D4BAE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0" w:type="dxa"/>
          </w:tcPr>
          <w:p w:rsidR="00CD6738" w:rsidRPr="00B1386C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«Благоустройство» </w:t>
            </w:r>
            <w:r w:rsidR="00CA6B6C">
              <w:rPr>
                <w:rFonts w:ascii="Times New Roman" w:eastAsia="Calibri" w:hAnsi="Times New Roman" w:cs="Times New Roman"/>
                <w:sz w:val="28"/>
                <w:szCs w:val="28"/>
              </w:rPr>
              <w:t>на 2022</w:t>
            </w:r>
            <w:r w:rsidR="00437B0F">
              <w:rPr>
                <w:rFonts w:ascii="Times New Roman" w:eastAsia="Calibri" w:hAnsi="Times New Roman" w:cs="Times New Roman"/>
                <w:sz w:val="28"/>
                <w:szCs w:val="28"/>
              </w:rPr>
              <w:t>-2023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36656" w:rsidRPr="00B1386C" w:rsidTr="002020F5">
        <w:tc>
          <w:tcPr>
            <w:tcW w:w="3510" w:type="dxa"/>
            <w:shd w:val="clear" w:color="auto" w:fill="auto"/>
          </w:tcPr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6170" w:type="dxa"/>
          </w:tcPr>
          <w:p w:rsidR="00536656" w:rsidRPr="00B1386C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4AF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3B6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709"/>
        </w:trPr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AB221C" w:rsidRDefault="006E29E0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1386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  <w:p w:rsidR="006E29E0" w:rsidRPr="00AB221C" w:rsidRDefault="00B356DE" w:rsidP="0084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благоустройств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 территории общего пользования 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E29E0" w:rsidRPr="00AB221C" w:rsidRDefault="00B356DE" w:rsidP="006E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</w:t>
            </w:r>
            <w:r w:rsidR="004709EC" w:rsidRPr="00AB221C">
              <w:rPr>
                <w:rFonts w:ascii="Times New Roman" w:hAnsi="Times New Roman" w:cs="Times New Roman"/>
                <w:sz w:val="28"/>
                <w:szCs w:val="28"/>
              </w:rPr>
              <w:t>населения Александровского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1D75F7" w:rsidRPr="00AB221C" w:rsidRDefault="00B356DE" w:rsidP="001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общего пользования территорий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56DE" w:rsidRPr="00AB221C" w:rsidRDefault="00B356DE" w:rsidP="0016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эстетичного вида и создание гармоничной архитектурно – ландшафтной среды </w:t>
            </w:r>
            <w:r w:rsidR="001601C9" w:rsidRPr="00AB221C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района.</w:t>
            </w:r>
          </w:p>
        </w:tc>
      </w:tr>
      <w:tr w:rsidR="00B1386C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0" w:type="dxa"/>
          </w:tcPr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запустит реализацию механизма поддержки мероприятий по благоустройству, инициированных гражданами; 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запустит механизм трудового участия граждан и организаций в реализации мероприятий по благоустройству; </w:t>
            </w:r>
          </w:p>
          <w:p w:rsidR="00B1386C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сформирует инструменты общественного контроля за реализацией мероприятий по благоустройству на террит</w:t>
            </w:r>
            <w:r w:rsidR="001A19AF" w:rsidRPr="00AB221C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образования;</w:t>
            </w:r>
          </w:p>
          <w:p w:rsidR="00B1386C" w:rsidRPr="00AB221C" w:rsidRDefault="001A19AF" w:rsidP="001A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736" w:rsidRPr="00AB221C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4F7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E1389B" w:rsidRPr="00E1389B" w:rsidRDefault="0089153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E1389B" w:rsidRPr="00E1389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  <w:p w:rsidR="009624F7" w:rsidRPr="00E1389B" w:rsidRDefault="009624F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CD6738" w:rsidRPr="00AB221C" w:rsidRDefault="009624F7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1D42D8" w:rsidRPr="00AB221C">
              <w:rPr>
                <w:rFonts w:ascii="Times New Roman" w:hAnsi="Times New Roman" w:cs="Times New Roman"/>
                <w:sz w:val="28"/>
                <w:szCs w:val="28"/>
              </w:rPr>
              <w:t>территории тротуаров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осуществлены работы по ремонту тротуаров;</w:t>
            </w:r>
          </w:p>
          <w:p w:rsidR="009624F7" w:rsidRPr="00AB221C" w:rsidRDefault="00CD6738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4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территорий общего пользования населения от общего количества таких территорий;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создание среды, комфортной для проживания жителей поселения;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 обеспеченность гармоничной архитектурно-ландшафтной среды Александровского сельского поселения Усть-Лабинского района. </w:t>
            </w:r>
          </w:p>
        </w:tc>
      </w:tr>
      <w:tr w:rsidR="00B1386C" w:rsidRPr="00B1386C" w:rsidTr="002020F5">
        <w:trPr>
          <w:trHeight w:val="1092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CA6B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- 2023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313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B1386C" w:rsidRPr="008407DF" w:rsidRDefault="00FF3F7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="00B1386C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170" w:type="dxa"/>
          </w:tcPr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F3F70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FA0F5F">
              <w:rPr>
                <w:rFonts w:ascii="Times New Roman" w:eastAsia="Times New Roman" w:hAnsi="Times New Roman" w:cs="Times New Roman"/>
                <w:sz w:val="28"/>
                <w:szCs w:val="28"/>
              </w:rPr>
              <w:t>2802,6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0F5F">
              <w:rPr>
                <w:rFonts w:ascii="Times New Roman" w:eastAsia="Times New Roman" w:hAnsi="Times New Roman" w:cs="Times New Roman"/>
                <w:sz w:val="28"/>
                <w:szCs w:val="28"/>
              </w:rPr>
              <w:t>1883,3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бюджет- </w:t>
            </w:r>
            <w:r w:rsidR="00FA0F5F">
              <w:rPr>
                <w:rFonts w:ascii="Times New Roman" w:eastAsia="Times New Roman" w:hAnsi="Times New Roman" w:cs="Times New Roman"/>
                <w:sz w:val="28"/>
                <w:szCs w:val="28"/>
              </w:rPr>
              <w:t>78,5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0F5F">
              <w:rPr>
                <w:rFonts w:ascii="Times New Roman" w:eastAsia="Times New Roman" w:hAnsi="Times New Roman" w:cs="Times New Roman"/>
                <w:sz w:val="28"/>
                <w:szCs w:val="28"/>
              </w:rPr>
              <w:t>752,9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221C" w:rsidRPr="00584A3A" w:rsidRDefault="00BA5C93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02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6B6C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CA6B6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584A3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8407DF" w:rsidRDefault="00437B0F" w:rsidP="00FA0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B1386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FA0F5F">
              <w:rPr>
                <w:rFonts w:ascii="Times New Roman" w:eastAsia="Times New Roman" w:hAnsi="Times New Roman" w:cs="Times New Roman"/>
                <w:sz w:val="28"/>
                <w:szCs w:val="28"/>
              </w:rPr>
              <w:t>2806,0</w:t>
            </w:r>
            <w:r w:rsidR="008407DF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Совет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</w:tc>
      </w:tr>
      <w:tr w:rsidR="002020F5" w:rsidRPr="002020F5" w:rsidTr="002020F5">
        <w:tc>
          <w:tcPr>
            <w:tcW w:w="3510" w:type="dxa"/>
            <w:shd w:val="clear" w:color="auto" w:fill="auto"/>
          </w:tcPr>
          <w:p w:rsidR="002020F5" w:rsidRPr="002020F5" w:rsidRDefault="002020F5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F5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170" w:type="dxa"/>
          </w:tcPr>
          <w:p w:rsidR="002020F5" w:rsidRPr="002020F5" w:rsidRDefault="00EB6C7F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sp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alexandrovka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B1386C" w:rsidRPr="00B1386C" w:rsidRDefault="00B1386C" w:rsidP="00B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8407DF" w:rsidRDefault="006B3340" w:rsidP="008407D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ХАРАКТЕРИСТИКА ТЕКУЩЕГО СОСТОЯНИЯ И ПРОГНОЗ РАЗВИТИЯ БЛАГОУСТРОЙСТВА В </w:t>
      </w:r>
      <w:r w:rsidR="008407DF" w:rsidRPr="008407DF">
        <w:rPr>
          <w:rFonts w:ascii="Times New Roman" w:eastAsia="Times New Roman" w:hAnsi="Times New Roman" w:cs="Times New Roman"/>
          <w:sz w:val="28"/>
          <w:szCs w:val="24"/>
        </w:rPr>
        <w:t>АЛЕКСАНДРОВСКОМ</w:t>
      </w: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УСТЬ-ЛАБИНСКОГО РАЙОНА</w:t>
      </w:r>
    </w:p>
    <w:p w:rsidR="006B3340" w:rsidRPr="006B3340" w:rsidRDefault="006B3340" w:rsidP="006B334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8407DF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Александровское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B3340">
        <w:rPr>
          <w:rFonts w:ascii="Times New Roman" w:eastAsia="Times New Roman" w:hAnsi="Times New Roman" w:cs="Times New Roman"/>
          <w:sz w:val="28"/>
          <w:szCs w:val="28"/>
        </w:rPr>
        <w:t xml:space="preserve"> населенны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>й пункт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проживает </w:t>
      </w:r>
      <w:r w:rsidR="00CA6B6C">
        <w:rPr>
          <w:rFonts w:ascii="Times New Roman" w:eastAsia="Times New Roman" w:hAnsi="Times New Roman" w:cs="Times New Roman"/>
          <w:sz w:val="28"/>
          <w:szCs w:val="28"/>
        </w:rPr>
        <w:t>347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Не высокое качество состояния улично-дорожной сети на территории Александровского сельского поселения Усть-Лабинского района при постоянно темпе роста парка автотранспортных средств приводит к сдерживанию социально-экономического развития, усугубляет проблемы в социальной сфере. В результате недостаточного финансирования работ по содержанию и ремонту муниципальных улиц и дорог, отсутствие тротуаров, транспортно-эксплуатационные показатели не соответствуют нормативным требованиям.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Комплектность и взаимосвязанность задач, подлежащих решению в процессе развития объектов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В рамках благоустройства поселения такой шаг, как </w:t>
      </w:r>
      <w:r w:rsidR="00B26CB4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Pr="00B56F22">
        <w:rPr>
          <w:rFonts w:ascii="Times New Roman" w:hAnsi="Times New Roman" w:cs="Times New Roman"/>
          <w:sz w:val="28"/>
          <w:szCs w:val="28"/>
        </w:rPr>
        <w:t>тротуаров, был бы логичным, правильным, актуальным и своевременным.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Характеристика существующей ситуации, на решение которой направлен проект, включая сведения о текущем состоянии благоустраиваемой территории- 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</w:t>
      </w:r>
      <w:r w:rsidRPr="00B56F22">
        <w:rPr>
          <w:rFonts w:ascii="Times New Roman" w:hAnsi="Times New Roman" w:cs="Times New Roman"/>
          <w:sz w:val="28"/>
          <w:szCs w:val="28"/>
        </w:rPr>
        <w:lastRenderedPageBreak/>
        <w:t>серьёзнейших социально-экономических проблем. К основным факторам, определяющим причины аварийности на территории поселения, следует отнести: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отсутствие тротуарных дорожек;</w:t>
      </w:r>
    </w:p>
    <w:p w:rsidR="00B56F22" w:rsidRPr="00B56F22" w:rsidRDefault="00B56F22" w:rsidP="00B56F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пренебрежение требованиям безопасности дорожного движения со стороны участков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Устройство пешеходных дорожек с твердым покрытие обусловлено тем, то жители поселения и гости, постоянно используют проезжую часть для перемещения, тем самым повышая риск дорожно-транспортных происшествий, тем самым повышая риск дорожно-транспортных происшествий. Проблема отсутствия оборудованных тротуаров вдоль дорог является причинной гибели людей, и, в том числе детей.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Обоснование необходимости выполнения данного проекта (актуальность), ее общественная значимость- отсутствие обособленного движения пешеходов- проблема общей безопасности на дорогах Александровского сельского поселения Усть-Лабинского района. Практически люди идут непосредственно по проезжей части, иногда группами, обходя лужи, припаркованные автомобили. Поэтому вопрос о тротуаре на этом проблемном участке дороги назрел уже давно.</w:t>
      </w:r>
    </w:p>
    <w:p w:rsidR="004C6C4C" w:rsidRPr="004C6C4C" w:rsidRDefault="004C6C4C" w:rsidP="0065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Проведение опросов населения выявило обеспокоенность населения недостаточностью тротуаров, в том числе и в направлении образовательных учреждений наибольший интерес к этой сфере проявляют жители, дети которых посещают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СОШ№ 22 МО Усть-Лабинский район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В поселении имеются тротуары общей протяженностью 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1040</w:t>
      </w:r>
      <w:r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м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2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расположенные в центральной части поселка. Предлагаемый участок тротуара обеспечит безопасное пешеходное сообщение с восточной и западной частью поселка, а также без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опасную пешеходную доступность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№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22 МО Усть-Лабинский район</w:t>
      </w:r>
      <w:r w:rsidR="00812951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данная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территория является территорией общего пользования, в настоящее </w:t>
      </w:r>
      <w:r w:rsidR="00E62873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время пешеходная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дорожка находится в полуразрушенном состоянии: требуется восстановление покрытия и полная замена бордюров, устройство тактильных элементов тротуара необходимых для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жителей поселения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процесс, благоустройства, повышению эффективности расходования бюджетных средств. Кроме того, население, сопричастное к реализации 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осуществляет общественный контроль за его реализацией последующей эксплуатацией и сохранностью построенных объектов.</w:t>
      </w:r>
    </w:p>
    <w:p w:rsidR="004C6C4C" w:rsidRP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Сложившееся в настоящее время низкая обеспеченность населения тротуарами, создает неудобства, дискомфорт, ограничивает возможности 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полноценного и безопасного передвижения. Это обусловлено в основном ограниченностью средств местных бюджетов, растущей потребностью</w:t>
      </w:r>
      <w:r w:rsidR="00B26CB4">
        <w:rPr>
          <w:rFonts w:ascii="Times New Roman" w:eastAsia="Times New Roman" w:hAnsi="Times New Roman" w:cs="Times New Roman"/>
          <w:sz w:val="28"/>
          <w:szCs w:val="28"/>
        </w:rPr>
        <w:t xml:space="preserve"> населения к качественной среде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. Поэтому особую актуальность приобретают вопросы привлечения жителей территории к местному самоуправлению, вовлечению их в процесс принятия решений по бюджетному планированию.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 благоустройства, повышению эффективности расходования бюджетных средств. Кроме того, население, сопричастное к реализации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осуществляет общественный контроль за его реализацией, последующей эксплуатацией и сохранностью построенных объектов.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ab/>
        <w:t>Создание безопасной и комфортной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процесс длительный и кропотливый, который невозможно запустить без привлечения широких слоев населения. И именно общественные структуры должны стать тем органом, который не только повысит уровень экономической грамотности населения, но и побудит его к конкретным действиям, направленным на создание безопасной и комфортной среды жизнедеятельности.</w:t>
      </w:r>
    </w:p>
    <w:p w:rsidR="000B3B59" w:rsidRPr="000B3B59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Устройство пешеходных дорожек с твердым покрытием обусловлено тем, что жители поселка и гости, постоянно используют проезжую часть для перемещения, тем самым повышая риск дорожно-транспортных происшествий. Проблема отсутствия оборудованных тротуаров вдоль дорог является причиной гибели людей и, в том числе детей. </w:t>
      </w:r>
    </w:p>
    <w:p w:rsidR="000B3B59" w:rsidRPr="006B3340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 Обоснование необходимости выполнения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(актуальность), ее общественная значимость — отсутствие обособленного движения пешеходов — проблема общей</w:t>
      </w:r>
      <w:r w:rsidR="0030037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 дорогах хутора Александровский Александровского сельского поселения Усть-Лабинского района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. Практически люди идут непосредственно по проезжей части, иногда группами, обходят лужи, припаркованные автомобили. Поэтому вопрос о тротуаре на этом проблемном участке дороги назрел уже давно.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Александровского сельского поселения Усть-Лабинского района невозможно добиться каких-либо значимых результатов в обеспечении комфортных условий,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решение проблемы окажет положительный эффект на санитарно-эпидемиологическую обстановку, предотвратит угрозу жизни и </w:t>
      </w:r>
      <w:r w:rsidRPr="00B56F22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граждан, будет способствовать повышению уровня их комфортного проживания.</w:t>
      </w:r>
    </w:p>
    <w:p w:rsidR="00B56F22" w:rsidRPr="009624F7" w:rsidRDefault="009624F7" w:rsidP="00962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F7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 xml:space="preserve">, улучшение санитарного содержания территорий, экологической безопасности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>.</w:t>
      </w:r>
    </w:p>
    <w:p w:rsidR="009624F7" w:rsidRPr="009624F7" w:rsidRDefault="009624F7" w:rsidP="0096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340" w:rsidRPr="00300372" w:rsidRDefault="006B3340" w:rsidP="006B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2. ЦЕЛИ, ЗАДАЧИ И ЦЕЛЕВЫЕ ПОКАЗАТЕЛИ, СРОКИ И ЭТАПЫ РЕАЛИЗАЦИИ </w:t>
      </w:r>
      <w:r w:rsidR="00FF3F70" w:rsidRPr="00300372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</w:p>
    <w:p w:rsidR="006B3340" w:rsidRPr="006B3340" w:rsidRDefault="006B3340" w:rsidP="00B2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реализации программы является выполнение комплексного благоустройства территории 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  <w:r w:rsidR="00B2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и является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EA4276" w:rsidRPr="00AD2FA6" w:rsidRDefault="00AD2FA6" w:rsidP="00AD2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Основной задачей</w:t>
      </w:r>
      <w:r w:rsidR="00EA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емонт тротуар</w:t>
      </w:r>
      <w:r>
        <w:rPr>
          <w:rFonts w:ascii="Times New Roman" w:eastAsia="Times New Roman" w:hAnsi="Times New Roman" w:cs="Times New Roman"/>
          <w:sz w:val="28"/>
          <w:szCs w:val="28"/>
        </w:rPr>
        <w:t>ов и благоустройство территорий.</w:t>
      </w:r>
    </w:p>
    <w:p w:rsidR="00AD2FA6" w:rsidRDefault="006B3340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предусматри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вается решение следующих задач: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стройство тротуаров и благоустройство территорий является, в настоящее время является приоритетным направлением в сфере безопасности дорожного движения и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создания комфортной</w:t>
      </w:r>
      <w:r w:rsidR="0016169A" w:rsidRPr="00AD2FA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жизнедеятельности. </w:t>
      </w:r>
    </w:p>
    <w:p w:rsidR="006B3340" w:rsidRPr="00AD2FA6" w:rsidRDefault="0016169A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A6">
        <w:rPr>
          <w:rFonts w:ascii="Times New Roman" w:eastAsia="Times New Roman" w:hAnsi="Times New Roman" w:cs="Times New Roman"/>
          <w:sz w:val="28"/>
          <w:szCs w:val="28"/>
        </w:rPr>
        <w:t>Отдельные пешеходные дорожки находя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>тся в состоянии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несоответствующем требованиям ГОСТ и СНиП. Необходимо восстановить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пок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рытия из асфальтобетона и осуществить замену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бордюров, устройство тактильных элементов тротуара необходимых для помощи 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ориентирования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 пешеходам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страдающим нарушением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зрения и жителей, передвигающихся на инвалидных колясках.</w:t>
      </w:r>
    </w:p>
    <w:p w:rsidR="006B3340" w:rsidRPr="00812951" w:rsidRDefault="0016169A" w:rsidP="00AD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B3340" w:rsidRPr="00812951" w:rsidSect="005322B9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812951">
        <w:rPr>
          <w:rFonts w:ascii="Times New Roman" w:eastAsia="Times New Roman" w:hAnsi="Times New Roman" w:cs="Times New Roman"/>
          <w:sz w:val="28"/>
          <w:szCs w:val="28"/>
        </w:rPr>
        <w:tab/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</w:t>
      </w:r>
      <w:r w:rsidR="00AD2FA6" w:rsidRPr="0081295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CA6B6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437B0F">
        <w:rPr>
          <w:rFonts w:ascii="Times New Roman" w:eastAsia="Times New Roman" w:hAnsi="Times New Roman" w:cs="Times New Roman"/>
          <w:sz w:val="28"/>
          <w:szCs w:val="28"/>
        </w:rPr>
        <w:t xml:space="preserve"> - 2023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 xml:space="preserve"> годы, реализуется в один этап</w:t>
      </w:r>
      <w:r w:rsidRPr="00812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2436C8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ЦЕЛИ, ЗАДАЧИ И ЦЕЛЕВЫЕ ПОКАЗАТЕЛИ </w:t>
      </w:r>
      <w:r w:rsidR="00FF3F70" w:rsidRPr="002436C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2436C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CA6B6C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«БЛАГОУСТРОЙСТВО» НА 2022</w:t>
      </w:r>
      <w:r w:rsidR="00437B0F">
        <w:rPr>
          <w:rFonts w:ascii="Times New Roman" w:eastAsia="Times New Roman" w:hAnsi="Times New Roman" w:cs="Times New Roman"/>
          <w:sz w:val="28"/>
          <w:szCs w:val="28"/>
        </w:rPr>
        <w:t>-2023</w:t>
      </w:r>
      <w:r w:rsidR="005322B9" w:rsidRPr="002436C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322B9" w:rsidRPr="005322B9" w:rsidRDefault="005322B9" w:rsidP="0053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41"/>
        <w:gridCol w:w="1418"/>
        <w:gridCol w:w="2693"/>
        <w:gridCol w:w="2268"/>
      </w:tblGrid>
      <w:tr w:rsidR="00603A71" w:rsidRPr="005322B9" w:rsidTr="004C6C4C">
        <w:tc>
          <w:tcPr>
            <w:tcW w:w="675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CA6B6C" w:rsidRPr="005322B9" w:rsidTr="00CA6B6C">
        <w:tc>
          <w:tcPr>
            <w:tcW w:w="675" w:type="dxa"/>
            <w:vMerge/>
            <w:shd w:val="clear" w:color="auto" w:fill="auto"/>
          </w:tcPr>
          <w:p w:rsidR="00CA6B6C" w:rsidRPr="005322B9" w:rsidRDefault="00CA6B6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CA6B6C" w:rsidRPr="005322B9" w:rsidRDefault="00CA6B6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A6B6C" w:rsidRPr="005322B9" w:rsidRDefault="00CA6B6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A6B6C" w:rsidRPr="005322B9" w:rsidRDefault="00CA6B6C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CA6B6C" w:rsidRPr="005322B9" w:rsidRDefault="00CA6B6C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A6B6C" w:rsidRPr="005322B9" w:rsidTr="00CA6B6C">
        <w:tc>
          <w:tcPr>
            <w:tcW w:w="675" w:type="dxa"/>
            <w:shd w:val="clear" w:color="auto" w:fill="auto"/>
          </w:tcPr>
          <w:p w:rsidR="00CA6B6C" w:rsidRPr="005322B9" w:rsidRDefault="00CA6B6C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CA6B6C" w:rsidRPr="005322B9" w:rsidRDefault="00CA6B6C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A6B6C" w:rsidRPr="005322B9" w:rsidRDefault="00CA6B6C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A6B6C" w:rsidRPr="005322B9" w:rsidRDefault="00CA6B6C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A6B6C" w:rsidRPr="005322B9" w:rsidRDefault="00CA6B6C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22B9" w:rsidRPr="005322B9" w:rsidTr="005322B9">
        <w:trPr>
          <w:trHeight w:val="432"/>
        </w:trPr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5322B9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«Благоустройство» </w:t>
            </w:r>
            <w:r w:rsidR="00437B0F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2021-2023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22B9" w:rsidRPr="005322B9" w:rsidTr="005322B9"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5"/>
            <w:shd w:val="clear" w:color="auto" w:fill="auto"/>
          </w:tcPr>
          <w:p w:rsidR="005322B9" w:rsidRPr="00812951" w:rsidRDefault="005322B9" w:rsidP="0024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5"/>
            <w:shd w:val="clear" w:color="auto" w:fill="auto"/>
          </w:tcPr>
          <w:p w:rsidR="004C6C4C" w:rsidRPr="00812951" w:rsidRDefault="004C6C4C" w:rsidP="0030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Улучшение эстетического состояния объектов благоустройства и их бесперебойного функционирования на территории 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</w:p>
        </w:tc>
      </w:tr>
      <w:tr w:rsidR="00CA6B6C" w:rsidRPr="005322B9" w:rsidTr="00CA6B6C">
        <w:tc>
          <w:tcPr>
            <w:tcW w:w="675" w:type="dxa"/>
            <w:shd w:val="clear" w:color="auto" w:fill="auto"/>
          </w:tcPr>
          <w:p w:rsidR="00CA6B6C" w:rsidRPr="005322B9" w:rsidRDefault="00CA6B6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A6B6C" w:rsidRPr="00812951" w:rsidRDefault="00CA6B6C" w:rsidP="004C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 тротуаров и благоустроенных территорий,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6B6C" w:rsidRPr="00812951" w:rsidRDefault="00CA6B6C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6B6C" w:rsidRPr="00812951" w:rsidRDefault="00CA6B6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6B6C" w:rsidRPr="00812951" w:rsidRDefault="00CA6B6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Pr="005322B9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5322B9" w:rsidRPr="003057DB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</w:t>
      </w:r>
      <w:r w:rsidR="00FF3F70"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ВЕДОМСТВЕННОЙ ЦЕЛЕВОЙ</w:t>
      </w: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ПРОГРАММЫ «БЛАГОУСТРОЙСТВО</w:t>
      </w:r>
      <w:r w:rsidR="00CA6B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A6B6C">
        <w:rPr>
          <w:rFonts w:ascii="Times New Roman" w:eastAsia="Times New Roman" w:hAnsi="Times New Roman" w:cs="Times New Roman"/>
          <w:sz w:val="28"/>
          <w:szCs w:val="28"/>
        </w:rPr>
        <w:br/>
        <w:t>НА 2022-2023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305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7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31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5322B9" w:rsidRPr="005322B9" w:rsidRDefault="005322B9" w:rsidP="003057D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Таблица №2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2899"/>
        <w:gridCol w:w="1926"/>
        <w:gridCol w:w="1554"/>
        <w:gridCol w:w="1701"/>
        <w:gridCol w:w="46"/>
        <w:gridCol w:w="2080"/>
        <w:gridCol w:w="2410"/>
        <w:gridCol w:w="283"/>
      </w:tblGrid>
      <w:tr w:rsidR="005322B9" w:rsidRPr="005322B9" w:rsidTr="00CA6B6C">
        <w:trPr>
          <w:gridAfter w:val="1"/>
          <w:wAfter w:w="283" w:type="dxa"/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CA6B6C" w:rsidRPr="005322B9" w:rsidTr="00CA6B6C">
        <w:trPr>
          <w:gridAfter w:val="1"/>
          <w:wAfter w:w="283" w:type="dxa"/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437B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6B6C" w:rsidRPr="005322B9" w:rsidRDefault="00CA6B6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A6B6C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3B" w:rsidRPr="005322B9" w:rsidTr="00CA6B6C">
        <w:trPr>
          <w:gridAfter w:val="1"/>
          <w:wAfter w:w="283" w:type="dxa"/>
          <w:tblHeader/>
        </w:trPr>
        <w:tc>
          <w:tcPr>
            <w:tcW w:w="15451" w:type="dxa"/>
            <w:gridSpan w:val="9"/>
            <w:shd w:val="clear" w:color="auto" w:fill="auto"/>
            <w:vAlign w:val="center"/>
          </w:tcPr>
          <w:p w:rsidR="009A473B" w:rsidRPr="005322B9" w:rsidRDefault="00937C11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A473B" w:rsidRPr="005322B9" w:rsidTr="00CA6B6C">
        <w:trPr>
          <w:gridAfter w:val="1"/>
          <w:wAfter w:w="283" w:type="dxa"/>
          <w:trHeight w:val="835"/>
        </w:trPr>
        <w:tc>
          <w:tcPr>
            <w:tcW w:w="540" w:type="dxa"/>
            <w:vMerge w:val="restart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616" w:type="dxa"/>
            <w:gridSpan w:val="7"/>
            <w:shd w:val="clear" w:color="auto" w:fill="auto"/>
          </w:tcPr>
          <w:p w:rsidR="009A473B" w:rsidRPr="005322B9" w:rsidRDefault="009A473B" w:rsidP="00937C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="001C04F5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функционирования. </w:t>
            </w:r>
          </w:p>
        </w:tc>
      </w:tr>
      <w:tr w:rsidR="0050184C" w:rsidRPr="005322B9" w:rsidTr="00CA6B6C">
        <w:trPr>
          <w:gridAfter w:val="1"/>
          <w:wAfter w:w="283" w:type="dxa"/>
          <w:trHeight w:val="579"/>
        </w:trPr>
        <w:tc>
          <w:tcPr>
            <w:tcW w:w="540" w:type="dxa"/>
            <w:vMerge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</w:tc>
      </w:tr>
      <w:tr w:rsidR="00FA0F5F" w:rsidRPr="005322B9" w:rsidTr="00CA6B6C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544"/>
        </w:trPr>
        <w:tc>
          <w:tcPr>
            <w:tcW w:w="540" w:type="dxa"/>
            <w:vMerge w:val="restart"/>
            <w:vAlign w:val="center"/>
          </w:tcPr>
          <w:p w:rsidR="00FA0F5F" w:rsidRPr="00597C7B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7C7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95" w:type="dxa"/>
            <w:vMerge w:val="restart"/>
            <w:vAlign w:val="center"/>
          </w:tcPr>
          <w:p w:rsidR="00FA0F5F" w:rsidRPr="005322B9" w:rsidRDefault="00FA0F5F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</w:t>
            </w:r>
          </w:p>
        </w:tc>
        <w:tc>
          <w:tcPr>
            <w:tcW w:w="2899" w:type="dxa"/>
          </w:tcPr>
          <w:p w:rsidR="00FA0F5F" w:rsidRPr="005322B9" w:rsidRDefault="00FA0F5F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A0F5F" w:rsidRPr="005322B9" w:rsidRDefault="00FA0F5F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1883,3</w:t>
            </w:r>
          </w:p>
        </w:tc>
        <w:tc>
          <w:tcPr>
            <w:tcW w:w="1554" w:type="dxa"/>
          </w:tcPr>
          <w:p w:rsidR="00FA0F5F" w:rsidRDefault="00FA0F5F" w:rsidP="00FA0F5F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1883,3</w:t>
            </w:r>
          </w:p>
        </w:tc>
        <w:tc>
          <w:tcPr>
            <w:tcW w:w="2080" w:type="dxa"/>
            <w:vMerge w:val="restart"/>
            <w:vAlign w:val="center"/>
          </w:tcPr>
          <w:p w:rsidR="00FA0F5F" w:rsidRPr="00CA6B6C" w:rsidRDefault="00FA0F5F" w:rsidP="00FA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6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тротуара по нечетной стороне ул. Воронина от ул. Красной до ул. </w:t>
            </w:r>
            <w:proofErr w:type="gramStart"/>
            <w:r w:rsidRPr="00CA6B6C">
              <w:rPr>
                <w:rFonts w:ascii="Times New Roman" w:hAnsi="Times New Roman" w:cs="Times New Roman"/>
                <w:sz w:val="24"/>
                <w:szCs w:val="24"/>
              </w:rPr>
              <w:t>Кавказской  в</w:t>
            </w:r>
            <w:proofErr w:type="gramEnd"/>
            <w:r w:rsidRPr="00CA6B6C">
              <w:rPr>
                <w:rFonts w:ascii="Times New Roman" w:hAnsi="Times New Roman" w:cs="Times New Roman"/>
                <w:sz w:val="24"/>
                <w:szCs w:val="24"/>
              </w:rPr>
              <w:t xml:space="preserve"> х. Александровский Усть-Лабинского района</w:t>
            </w:r>
          </w:p>
        </w:tc>
        <w:tc>
          <w:tcPr>
            <w:tcW w:w="2410" w:type="dxa"/>
            <w:vMerge w:val="restart"/>
          </w:tcPr>
          <w:p w:rsidR="00FA0F5F" w:rsidRPr="00037560" w:rsidRDefault="00FA0F5F" w:rsidP="00FA0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 Усть-Лабинского района– главный распорядитель, муниципальный заказчик, администрация Александровского сельского поселения Усть-Лабинского района - исполнитель</w:t>
            </w:r>
          </w:p>
        </w:tc>
      </w:tr>
      <w:tr w:rsidR="00FA0F5F" w:rsidRPr="005322B9" w:rsidTr="00CA6B6C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98"/>
        </w:trPr>
        <w:tc>
          <w:tcPr>
            <w:tcW w:w="540" w:type="dxa"/>
            <w:vMerge/>
          </w:tcPr>
          <w:p w:rsidR="00FA0F5F" w:rsidRPr="005322B9" w:rsidRDefault="00FA0F5F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FA0F5F" w:rsidRPr="005322B9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FA0F5F" w:rsidRPr="005322B9" w:rsidRDefault="00FA0F5F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FA0F5F" w:rsidRPr="005322B9" w:rsidRDefault="00FA0F5F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4" w:type="dxa"/>
          </w:tcPr>
          <w:p w:rsidR="00FA0F5F" w:rsidRDefault="00FA0F5F" w:rsidP="00FA0F5F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080" w:type="dxa"/>
            <w:vMerge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A0F5F" w:rsidRPr="00037560" w:rsidRDefault="00FA0F5F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F5F" w:rsidRPr="005322B9" w:rsidTr="00CA6B6C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98"/>
        </w:trPr>
        <w:tc>
          <w:tcPr>
            <w:tcW w:w="540" w:type="dxa"/>
            <w:vMerge/>
          </w:tcPr>
          <w:p w:rsidR="00FA0F5F" w:rsidRPr="005322B9" w:rsidRDefault="00FA0F5F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FA0F5F" w:rsidRPr="005322B9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FA0F5F" w:rsidRPr="005322B9" w:rsidRDefault="00FA0F5F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A0F5F" w:rsidRPr="005322B9" w:rsidRDefault="00FA0F5F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752,6</w:t>
            </w:r>
          </w:p>
        </w:tc>
        <w:tc>
          <w:tcPr>
            <w:tcW w:w="1554" w:type="dxa"/>
          </w:tcPr>
          <w:p w:rsidR="00FA0F5F" w:rsidRDefault="00FA0F5F" w:rsidP="00FA0F5F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752,6</w:t>
            </w:r>
          </w:p>
        </w:tc>
        <w:tc>
          <w:tcPr>
            <w:tcW w:w="2080" w:type="dxa"/>
            <w:vMerge/>
            <w:vAlign w:val="center"/>
          </w:tcPr>
          <w:p w:rsidR="00FA0F5F" w:rsidRPr="005322B9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A0F5F" w:rsidRPr="005322B9" w:rsidRDefault="00FA0F5F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F5F" w:rsidRPr="005322B9" w:rsidTr="00CA6B6C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666"/>
        </w:trPr>
        <w:tc>
          <w:tcPr>
            <w:tcW w:w="540" w:type="dxa"/>
            <w:vMerge/>
          </w:tcPr>
          <w:p w:rsidR="00FA0F5F" w:rsidRPr="005322B9" w:rsidRDefault="00FA0F5F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FA0F5F" w:rsidRPr="005322B9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FA0F5F" w:rsidRPr="005322B9" w:rsidRDefault="00FA0F5F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6" w:type="dxa"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554" w:type="dxa"/>
          </w:tcPr>
          <w:p w:rsidR="00FA0F5F" w:rsidRDefault="00FA0F5F" w:rsidP="00FA0F5F">
            <w:pPr>
              <w:jc w:val="center"/>
            </w:pPr>
            <w:r w:rsidRPr="00D525E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2080" w:type="dxa"/>
            <w:vMerge/>
            <w:vAlign w:val="center"/>
          </w:tcPr>
          <w:p w:rsidR="00FA0F5F" w:rsidRPr="005322B9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A0F5F" w:rsidRPr="005322B9" w:rsidRDefault="00FA0F5F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F5F" w:rsidRPr="005322B9" w:rsidTr="00CA6B6C">
        <w:tblPrEx>
          <w:tblLook w:val="0000" w:firstRow="0" w:lastRow="0" w:firstColumn="0" w:lastColumn="0" w:noHBand="0" w:noVBand="0"/>
        </w:tblPrEx>
        <w:trPr>
          <w:gridAfter w:val="1"/>
          <w:wAfter w:w="283" w:type="dxa"/>
          <w:trHeight w:val="488"/>
        </w:trPr>
        <w:tc>
          <w:tcPr>
            <w:tcW w:w="5734" w:type="dxa"/>
            <w:gridSpan w:val="3"/>
          </w:tcPr>
          <w:p w:rsidR="00FA0F5F" w:rsidRPr="005322B9" w:rsidRDefault="00FA0F5F" w:rsidP="00FA0F5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2802,6</w:t>
            </w:r>
          </w:p>
        </w:tc>
        <w:tc>
          <w:tcPr>
            <w:tcW w:w="1554" w:type="dxa"/>
            <w:vAlign w:val="center"/>
          </w:tcPr>
          <w:p w:rsidR="00FA0F5F" w:rsidRPr="00037560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gridSpan w:val="2"/>
            <w:vAlign w:val="center"/>
          </w:tcPr>
          <w:p w:rsidR="00FA0F5F" w:rsidRPr="00C3040F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2802,6</w:t>
            </w:r>
          </w:p>
        </w:tc>
        <w:tc>
          <w:tcPr>
            <w:tcW w:w="2080" w:type="dxa"/>
            <w:vMerge/>
            <w:vAlign w:val="center"/>
          </w:tcPr>
          <w:p w:rsidR="00FA0F5F" w:rsidRPr="005322B9" w:rsidRDefault="00FA0F5F" w:rsidP="00FA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FA0F5F" w:rsidRPr="005322B9" w:rsidRDefault="00FA0F5F" w:rsidP="00FA0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Pr="007A5031" w:rsidRDefault="005322B9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25746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за счет средств </w:t>
      </w:r>
      <w:r w:rsidR="00544B65">
        <w:rPr>
          <w:rFonts w:ascii="Times New Roman" w:eastAsia="Times New Roman" w:hAnsi="Times New Roman" w:cs="Times New Roman"/>
          <w:sz w:val="28"/>
          <w:szCs w:val="28"/>
        </w:rPr>
        <w:t>федерального краевого и местного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59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составляет </w:t>
      </w:r>
      <w:r w:rsidR="00FA0F5F">
        <w:rPr>
          <w:rFonts w:ascii="Times New Roman" w:eastAsia="Times New Roman" w:hAnsi="Times New Roman" w:cs="Times New Roman"/>
          <w:sz w:val="28"/>
          <w:szCs w:val="28"/>
        </w:rPr>
        <w:t>2802,6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>тысяч рублей, в том числе: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</w:t>
      </w:r>
      <w:r w:rsidR="00FA0F5F">
        <w:rPr>
          <w:rFonts w:ascii="Times New Roman" w:eastAsia="Times New Roman" w:hAnsi="Times New Roman" w:cs="Times New Roman"/>
          <w:sz w:val="28"/>
          <w:szCs w:val="28"/>
        </w:rPr>
        <w:t>1883,3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краевой бюджет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F5F">
        <w:rPr>
          <w:rFonts w:ascii="Times New Roman" w:eastAsia="Times New Roman" w:hAnsi="Times New Roman" w:cs="Times New Roman"/>
          <w:sz w:val="28"/>
          <w:szCs w:val="28"/>
        </w:rPr>
        <w:t>78,5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местный бюджет –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F5F">
        <w:rPr>
          <w:rFonts w:ascii="Times New Roman" w:eastAsia="Times New Roman" w:hAnsi="Times New Roman" w:cs="Times New Roman"/>
          <w:sz w:val="28"/>
          <w:szCs w:val="28"/>
        </w:rPr>
        <w:t>752,6</w:t>
      </w:r>
      <w:r w:rsidR="00CA6B6C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12951" w:rsidRPr="00525746" w:rsidRDefault="00812951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источники – </w:t>
      </w:r>
      <w:r w:rsidR="00CA6B6C">
        <w:rPr>
          <w:rFonts w:ascii="Times New Roman" w:eastAsia="Times New Roman" w:hAnsi="Times New Roman" w:cs="Times New Roman"/>
          <w:sz w:val="28"/>
          <w:szCs w:val="28"/>
        </w:rPr>
        <w:t>88,1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5322B9" w:rsidRPr="00525746" w:rsidRDefault="00437B0F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CA6B6C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437B0F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FA0F5F">
        <w:rPr>
          <w:rFonts w:ascii="Times New Roman" w:eastAsia="Times New Roman" w:hAnsi="Times New Roman" w:cs="Times New Roman"/>
          <w:sz w:val="28"/>
          <w:szCs w:val="28"/>
        </w:rPr>
        <w:t>2802,6</w:t>
      </w:r>
      <w:r w:rsidR="00CA6B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322B9" w:rsidRDefault="005322B9" w:rsidP="0097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322B9" w:rsidRPr="005322B9" w:rsidSect="005322B9">
          <w:pgSz w:w="11907" w:h="16840"/>
          <w:pgMar w:top="709" w:right="567" w:bottom="851" w:left="1701" w:header="720" w:footer="720" w:gutter="0"/>
          <w:cols w:space="708"/>
          <w:docGrid w:linePitch="360"/>
        </w:sect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</w:t>
      </w:r>
      <w:bookmarkStart w:id="3" w:name="_GoBack"/>
      <w:bookmarkEnd w:id="3"/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976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22B9" w:rsidRPr="007A5031" w:rsidRDefault="005322B9" w:rsidP="005322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ПРОГНОЗ СВОДНЫХ ПОКАЗАТЕЛЕЙ МУНИЦИПАЛЬНЫХ ЗАДАНИЙ ПО ЭТАПАМ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(СЛУЧАЕ ОКАЗАНИЯ МУНИЦИПАЛЬНЫМИ УЧРЕЖДЕНИЯМИ МУНИЦИПАЛЬНЫХ УСЛУГ (ВЫПОЛНЕНИЯ РАБОТ) ЮРИДИЧЕСКИМ И (ИЛИ) ФИЗИЧЕСКИМ ЛИЦАМ)</w:t>
      </w:r>
    </w:p>
    <w:p w:rsidR="005322B9" w:rsidRPr="007A5031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ПРОГНОЗ</w:t>
      </w:r>
    </w:p>
    <w:p w:rsidR="005322B9" w:rsidRPr="005322B9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в сфере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(плановый период) </w:t>
      </w:r>
    </w:p>
    <w:p w:rsidR="005322B9" w:rsidRP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«Благоустройство»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540"/>
        <w:gridCol w:w="1970"/>
        <w:gridCol w:w="1630"/>
        <w:gridCol w:w="1630"/>
        <w:gridCol w:w="1772"/>
      </w:tblGrid>
      <w:tr w:rsidR="005322B9" w:rsidRPr="005322B9" w:rsidTr="005322B9">
        <w:trPr>
          <w:trHeight w:val="38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29"/>
            <w:bookmarkStart w:id="5" w:name="Par30"/>
            <w:bookmarkEnd w:id="4"/>
            <w:bookmarkEnd w:id="5"/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подпрограммы</w:t>
            </w: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основного мероприятия</w:t>
            </w:r>
            <w:r w:rsidR="00204D59"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204D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4D59"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оказание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(работы), тыс. рублей</w:t>
            </w:r>
          </w:p>
        </w:tc>
      </w:tr>
      <w:tr w:rsidR="00CA6B6C" w:rsidRPr="005322B9" w:rsidTr="00CA6B6C">
        <w:trPr>
          <w:trHeight w:val="584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437B0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CA6B6C" w:rsidRPr="005322B9" w:rsidRDefault="00CA6B6C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</w:t>
            </w:r>
          </w:p>
        </w:tc>
      </w:tr>
      <w:tr w:rsidR="00CA6B6C" w:rsidRPr="005322B9" w:rsidTr="00CA6B6C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объема: обслуживаемая площадь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E62873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E62873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6C" w:rsidRPr="003D60A5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6C" w:rsidRPr="003D60A5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2657,0</w:t>
            </w:r>
          </w:p>
        </w:tc>
      </w:tr>
      <w:tr w:rsidR="00CA6B6C" w:rsidRPr="005322B9" w:rsidTr="00CA6B6C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качества: количество обоснованных письменных жалоб на некачественное оказание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6C" w:rsidRPr="005322B9" w:rsidTr="00CA6B6C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пандусов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6C" w:rsidRPr="005322B9" w:rsidTr="00CA6B6C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CA6B6C" w:rsidRDefault="00CA6B6C" w:rsidP="00CA6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B6C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тротуара по нечетной стороне ул. Воронина от ул. Красной до ул. Кавказской в х. Александровский Усть-Лабинского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Default="00CA6B6C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6C" w:rsidRPr="005322B9" w:rsidRDefault="00CA6B6C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6C" w:rsidRPr="005322B9" w:rsidRDefault="00CA6B6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1701" w:right="709" w:bottom="567" w:left="851" w:header="720" w:footer="720" w:gutter="0"/>
          <w:cols w:space="708"/>
          <w:docGrid w:linePitch="360"/>
        </w:sectPr>
      </w:pPr>
    </w:p>
    <w:p w:rsidR="005322B9" w:rsidRPr="007A5031" w:rsidRDefault="000C3BF5" w:rsidP="005322B9">
      <w:pPr>
        <w:widowControl w:val="0"/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МЕРЫ ПРАВОВОГО РЕГУЛИРОВАНИЯ В СФЕРЕ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(ПРИ НАЛИЧИИ)</w:t>
      </w:r>
    </w:p>
    <w:p w:rsidR="005322B9" w:rsidRPr="005322B9" w:rsidRDefault="005322B9" w:rsidP="00532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Федеральный закон от </w:t>
      </w:r>
      <w:r w:rsidR="00204D59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6 октября 2003 года № 131-ФЗ «Об общих принципах организации местного самоуправления в Российской Федерации»;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24 ноября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№ 181-ФЗ «О социальной защите инвалидов в Российской Федерации»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МЕТОДИКА ОЦЕНКИ ЭФФЕКТИВНОСТИ РЕАЛИЗАЦИИ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5322B9" w:rsidP="00C10F2F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11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на основании типовой методики оценки эффективности программ, утверждённой нормативным актом администрации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bookmarkStart w:id="7" w:name="sub_1051"/>
      <w:bookmarkEnd w:id="6"/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Методика оценки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7"/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КОНТРОЛЬ ЗА ЕЁ ВЫПОЛНЕНИЕМ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Текущее управление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 осуществляет 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программы–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финансовый отдел администрации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обеспечивает разработку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программы, ее согласование с муниципальными заказчиками и исполнителями;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формирует структуру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реализацию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проводит оценку эффективности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готовит годовой отчет о ходе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размещает информацию о ходе реализации и достигнутых результатах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на официальном сайт в сети «Интернет»;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иные полномочия, установленные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программой.</w:t>
      </w:r>
    </w:p>
    <w:p w:rsidR="005322B9" w:rsidRPr="005322B9" w:rsidRDefault="005322B9" w:rsidP="00532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мероприятия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координатор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участник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ведомственной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может выступать муниципальным заказчиком и (или) главным распорядителем (распорядителем) бюджетных средств.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мероприятий Программы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Советом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C10F2F" w:rsidRDefault="00C10F2F" w:rsidP="00A6670B">
      <w:pPr>
        <w:rPr>
          <w:rFonts w:ascii="Times New Roman" w:hAnsi="Times New Roman" w:cs="Times New Roman"/>
          <w:sz w:val="28"/>
          <w:szCs w:val="28"/>
        </w:rPr>
      </w:pPr>
    </w:p>
    <w:p w:rsidR="00E8131C" w:rsidRDefault="00E8131C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10F2F" w:rsidRDefault="00C10F2F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C10F2F" w:rsidRDefault="00C10F2F" w:rsidP="00C1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</w:t>
      </w:r>
      <w:r w:rsidR="00E8131C">
        <w:rPr>
          <w:rFonts w:ascii="Times New Roman" w:eastAsia="Times New Roman" w:hAnsi="Times New Roman" w:cs="Times New Roman"/>
          <w:sz w:val="28"/>
          <w:szCs w:val="28"/>
        </w:rPr>
        <w:t xml:space="preserve">       Н.Н. Харько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5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Александровского сельского поселения Усть-Лабинского района</w:t>
      </w: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6B6C">
        <w:rPr>
          <w:rFonts w:ascii="Times New Roman" w:hAnsi="Times New Roman" w:cs="Times New Roman"/>
          <w:sz w:val="28"/>
          <w:szCs w:val="28"/>
        </w:rPr>
        <w:t>18.05.2022 года № 45</w:t>
      </w:r>
    </w:p>
    <w:p w:rsidR="0081495F" w:rsidRPr="0081495F" w:rsidRDefault="0081495F" w:rsidP="0081495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«</w:t>
      </w:r>
      <w:r w:rsidRPr="0081495F">
        <w:rPr>
          <w:rFonts w:ascii="Times New Roman" w:eastAsia="Calibri" w:hAnsi="Times New Roman" w:cs="Times New Roman"/>
          <w:sz w:val="28"/>
          <w:szCs w:val="28"/>
        </w:rPr>
        <w:t xml:space="preserve">Об утверждении ведомственной целевой программы Александровского сельского поселения Усть-Лабинского района </w:t>
      </w:r>
      <w:r w:rsidR="00CA6B6C">
        <w:rPr>
          <w:rFonts w:ascii="Times New Roman" w:hAnsi="Times New Roman" w:cs="Times New Roman"/>
          <w:sz w:val="28"/>
          <w:szCs w:val="28"/>
        </w:rPr>
        <w:t>«Благоустройство» на 2022</w:t>
      </w:r>
      <w:r w:rsidRPr="0081495F">
        <w:rPr>
          <w:rFonts w:ascii="Times New Roman" w:hAnsi="Times New Roman" w:cs="Times New Roman"/>
          <w:sz w:val="28"/>
          <w:szCs w:val="28"/>
        </w:rPr>
        <w:t>-2023 годы</w:t>
      </w:r>
      <w:r w:rsidRPr="0081495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495F" w:rsidRPr="0081495F" w:rsidRDefault="0081495F" w:rsidP="008149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495F" w:rsidRPr="0081495F" w:rsidRDefault="0081495F" w:rsidP="008149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495F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Ind w:w="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1"/>
        <w:gridCol w:w="1901"/>
        <w:gridCol w:w="2752"/>
      </w:tblGrid>
      <w:tr w:rsidR="0081495F" w:rsidRPr="0081495F" w:rsidTr="00391E53">
        <w:tc>
          <w:tcPr>
            <w:tcW w:w="4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81495F" w:rsidRPr="0081495F" w:rsidRDefault="0081495F" w:rsidP="0081495F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  <w:lang w:val="en-US" w:bidi="en-US"/>
        </w:rPr>
      </w:pPr>
    </w:p>
    <w:p w:rsidR="0081495F" w:rsidRPr="0081495F" w:rsidRDefault="0081495F" w:rsidP="0081495F">
      <w:pPr>
        <w:shd w:val="clear" w:color="auto" w:fill="FFFFFF"/>
        <w:spacing w:after="0" w:line="240" w:lineRule="auto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81495F" w:rsidRPr="0081495F" w:rsidRDefault="0081495F" w:rsidP="008149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81495F" w:rsidRPr="0081495F" w:rsidRDefault="0081495F" w:rsidP="008149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9404" w:type="dxa"/>
        <w:tblInd w:w="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901"/>
        <w:gridCol w:w="2751"/>
      </w:tblGrid>
      <w:tr w:rsidR="0081495F" w:rsidRPr="0081495F" w:rsidTr="00391E53"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81495F" w:rsidRPr="0081495F" w:rsidRDefault="0081495F" w:rsidP="008149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95F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81495F" w:rsidRPr="0081495F" w:rsidRDefault="0081495F" w:rsidP="0081495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95F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Pr="0081495F">
        <w:rPr>
          <w:rFonts w:ascii="Times New Roman" w:eastAsia="Calibri" w:hAnsi="Times New Roman" w:cs="Times New Roman"/>
          <w:sz w:val="28"/>
          <w:szCs w:val="28"/>
        </w:rPr>
        <w:t xml:space="preserve">Об утверждении ведомственной целевой программы Александровского сельского поселения Усть-Лабинского района </w:t>
      </w:r>
      <w:r w:rsidRPr="0081495F">
        <w:rPr>
          <w:rFonts w:ascii="Times New Roman" w:hAnsi="Times New Roman" w:cs="Times New Roman"/>
          <w:sz w:val="28"/>
          <w:szCs w:val="28"/>
        </w:rPr>
        <w:t>«Благоустройство» на</w:t>
      </w:r>
      <w:r w:rsidR="00CA6B6C">
        <w:rPr>
          <w:rFonts w:ascii="Times New Roman" w:hAnsi="Times New Roman" w:cs="Times New Roman"/>
          <w:sz w:val="28"/>
          <w:szCs w:val="28"/>
        </w:rPr>
        <w:t xml:space="preserve"> 2022</w:t>
      </w:r>
      <w:r w:rsidRPr="0081495F">
        <w:rPr>
          <w:rFonts w:ascii="Times New Roman" w:hAnsi="Times New Roman" w:cs="Times New Roman"/>
          <w:sz w:val="28"/>
          <w:szCs w:val="28"/>
        </w:rPr>
        <w:t>-2023 годы</w:t>
      </w:r>
      <w:r w:rsidRPr="0081495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1495F" w:rsidRPr="0081495F" w:rsidRDefault="0081495F" w:rsidP="0081495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95F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5F" w:rsidRPr="0081495F" w:rsidRDefault="0081495F" w:rsidP="00814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Ind w:w="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1901"/>
        <w:gridCol w:w="2751"/>
      </w:tblGrid>
      <w:tr w:rsidR="0081495F" w:rsidRPr="0081495F" w:rsidTr="00391E53"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5F" w:rsidRPr="0081495F" w:rsidRDefault="0081495F" w:rsidP="00814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5F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81495F" w:rsidRPr="0081495F" w:rsidRDefault="00CA6B6C" w:rsidP="0081495F">
      <w:pPr>
        <w:autoSpaceDE w:val="0"/>
        <w:spacing w:after="0" w:line="240" w:lineRule="auto"/>
        <w:ind w:left="566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18.05.2022</w:t>
      </w:r>
      <w:r w:rsidR="0081495F" w:rsidRPr="008149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81495F" w:rsidRDefault="0081495F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A6670B">
      <w:pPr>
        <w:rPr>
          <w:rFonts w:ascii="Times New Roman" w:hAnsi="Times New Roman" w:cs="Times New Roman"/>
          <w:sz w:val="28"/>
          <w:szCs w:val="28"/>
        </w:rPr>
      </w:pPr>
    </w:p>
    <w:sectPr w:rsidR="0004269D" w:rsidSect="003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B9"/>
    <w:multiLevelType w:val="hybridMultilevel"/>
    <w:tmpl w:val="B28C27D0"/>
    <w:lvl w:ilvl="0" w:tplc="6A9A2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37B52"/>
    <w:multiLevelType w:val="hybridMultilevel"/>
    <w:tmpl w:val="84AAD504"/>
    <w:lvl w:ilvl="0" w:tplc="C6A67E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760E06"/>
    <w:multiLevelType w:val="hybridMultilevel"/>
    <w:tmpl w:val="3FAE6818"/>
    <w:lvl w:ilvl="0" w:tplc="CE52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7F06"/>
    <w:multiLevelType w:val="hybridMultilevel"/>
    <w:tmpl w:val="CEB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CA"/>
    <w:rsid w:val="000109FE"/>
    <w:rsid w:val="0002015D"/>
    <w:rsid w:val="00037560"/>
    <w:rsid w:val="0004269D"/>
    <w:rsid w:val="00091ED1"/>
    <w:rsid w:val="00097EA9"/>
    <w:rsid w:val="000A104D"/>
    <w:rsid w:val="000B3B59"/>
    <w:rsid w:val="000C3BF5"/>
    <w:rsid w:val="000D6DFA"/>
    <w:rsid w:val="000F5812"/>
    <w:rsid w:val="001172AE"/>
    <w:rsid w:val="00137407"/>
    <w:rsid w:val="001601C9"/>
    <w:rsid w:val="0016169A"/>
    <w:rsid w:val="00180F88"/>
    <w:rsid w:val="00183F96"/>
    <w:rsid w:val="001A165C"/>
    <w:rsid w:val="001A19AF"/>
    <w:rsid w:val="001A358D"/>
    <w:rsid w:val="001C04F5"/>
    <w:rsid w:val="001D42D8"/>
    <w:rsid w:val="001D75F7"/>
    <w:rsid w:val="001E0228"/>
    <w:rsid w:val="002020F5"/>
    <w:rsid w:val="00204D59"/>
    <w:rsid w:val="002436C8"/>
    <w:rsid w:val="002502CA"/>
    <w:rsid w:val="00263300"/>
    <w:rsid w:val="002B363B"/>
    <w:rsid w:val="002C3D6C"/>
    <w:rsid w:val="002E756D"/>
    <w:rsid w:val="00300372"/>
    <w:rsid w:val="003057DB"/>
    <w:rsid w:val="0036327C"/>
    <w:rsid w:val="003B6FF9"/>
    <w:rsid w:val="003D60A5"/>
    <w:rsid w:val="003F7E1F"/>
    <w:rsid w:val="0040636F"/>
    <w:rsid w:val="004178F9"/>
    <w:rsid w:val="00421308"/>
    <w:rsid w:val="00437B0F"/>
    <w:rsid w:val="004415D7"/>
    <w:rsid w:val="00454550"/>
    <w:rsid w:val="00460231"/>
    <w:rsid w:val="00466BBA"/>
    <w:rsid w:val="004709EC"/>
    <w:rsid w:val="004924F9"/>
    <w:rsid w:val="004C6C4C"/>
    <w:rsid w:val="004D1781"/>
    <w:rsid w:val="004E1FCA"/>
    <w:rsid w:val="0050184C"/>
    <w:rsid w:val="00525746"/>
    <w:rsid w:val="005322B9"/>
    <w:rsid w:val="00536656"/>
    <w:rsid w:val="00544B65"/>
    <w:rsid w:val="00565858"/>
    <w:rsid w:val="00584A3A"/>
    <w:rsid w:val="0058608F"/>
    <w:rsid w:val="00597C7B"/>
    <w:rsid w:val="005A5F20"/>
    <w:rsid w:val="005A7B85"/>
    <w:rsid w:val="005B59B6"/>
    <w:rsid w:val="005D4BAE"/>
    <w:rsid w:val="005F5736"/>
    <w:rsid w:val="00603A71"/>
    <w:rsid w:val="00657B9F"/>
    <w:rsid w:val="006A4D27"/>
    <w:rsid w:val="006B3340"/>
    <w:rsid w:val="006B6BB5"/>
    <w:rsid w:val="006E29E0"/>
    <w:rsid w:val="006F0966"/>
    <w:rsid w:val="00710FB1"/>
    <w:rsid w:val="00726D41"/>
    <w:rsid w:val="00735D85"/>
    <w:rsid w:val="007A5031"/>
    <w:rsid w:val="007B112E"/>
    <w:rsid w:val="00812951"/>
    <w:rsid w:val="0081495F"/>
    <w:rsid w:val="008407DF"/>
    <w:rsid w:val="008725EC"/>
    <w:rsid w:val="00876539"/>
    <w:rsid w:val="00891537"/>
    <w:rsid w:val="008C52D0"/>
    <w:rsid w:val="00902048"/>
    <w:rsid w:val="00914DC7"/>
    <w:rsid w:val="00937C11"/>
    <w:rsid w:val="009507B9"/>
    <w:rsid w:val="009624F7"/>
    <w:rsid w:val="00967C9B"/>
    <w:rsid w:val="00970E71"/>
    <w:rsid w:val="0097500C"/>
    <w:rsid w:val="009761E5"/>
    <w:rsid w:val="00976438"/>
    <w:rsid w:val="00997526"/>
    <w:rsid w:val="009A0E85"/>
    <w:rsid w:val="009A473B"/>
    <w:rsid w:val="009B2631"/>
    <w:rsid w:val="009E4DFD"/>
    <w:rsid w:val="009F5E53"/>
    <w:rsid w:val="00A10090"/>
    <w:rsid w:val="00A44EED"/>
    <w:rsid w:val="00A6670B"/>
    <w:rsid w:val="00A67744"/>
    <w:rsid w:val="00AB221C"/>
    <w:rsid w:val="00AC2523"/>
    <w:rsid w:val="00AD2FA6"/>
    <w:rsid w:val="00B1386C"/>
    <w:rsid w:val="00B24AF0"/>
    <w:rsid w:val="00B26CB4"/>
    <w:rsid w:val="00B356DE"/>
    <w:rsid w:val="00B56F22"/>
    <w:rsid w:val="00B75703"/>
    <w:rsid w:val="00B97DF3"/>
    <w:rsid w:val="00BA5C93"/>
    <w:rsid w:val="00BB43FE"/>
    <w:rsid w:val="00BF5B43"/>
    <w:rsid w:val="00C10F2F"/>
    <w:rsid w:val="00C12804"/>
    <w:rsid w:val="00C157F3"/>
    <w:rsid w:val="00C3040F"/>
    <w:rsid w:val="00C42A51"/>
    <w:rsid w:val="00C55677"/>
    <w:rsid w:val="00C60977"/>
    <w:rsid w:val="00C95AF2"/>
    <w:rsid w:val="00CA23D4"/>
    <w:rsid w:val="00CA6B6C"/>
    <w:rsid w:val="00CD6738"/>
    <w:rsid w:val="00CD7CAA"/>
    <w:rsid w:val="00CE06D1"/>
    <w:rsid w:val="00CF40CD"/>
    <w:rsid w:val="00CF6EE3"/>
    <w:rsid w:val="00D002B3"/>
    <w:rsid w:val="00D3131F"/>
    <w:rsid w:val="00D367CE"/>
    <w:rsid w:val="00D8392A"/>
    <w:rsid w:val="00DC63F8"/>
    <w:rsid w:val="00E05756"/>
    <w:rsid w:val="00E1389B"/>
    <w:rsid w:val="00E17172"/>
    <w:rsid w:val="00E251CF"/>
    <w:rsid w:val="00E4588D"/>
    <w:rsid w:val="00E62873"/>
    <w:rsid w:val="00E8131C"/>
    <w:rsid w:val="00EA4276"/>
    <w:rsid w:val="00EA5577"/>
    <w:rsid w:val="00EB6C7F"/>
    <w:rsid w:val="00ED1020"/>
    <w:rsid w:val="00ED1495"/>
    <w:rsid w:val="00EF28B5"/>
    <w:rsid w:val="00F344D4"/>
    <w:rsid w:val="00F93562"/>
    <w:rsid w:val="00FA0F5F"/>
    <w:rsid w:val="00FD087D"/>
    <w:rsid w:val="00FE5557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40C9D-09DB-4708-A701-CDED9CB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D2F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20F5"/>
    <w:rPr>
      <w:color w:val="0000FF" w:themeColor="hyperlink"/>
      <w:u w:val="single"/>
    </w:rPr>
  </w:style>
  <w:style w:type="paragraph" w:customStyle="1" w:styleId="ConsPlusTitle">
    <w:name w:val="ConsPlusTitle"/>
    <w:rsid w:val="00814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Plain Text"/>
    <w:basedOn w:val="a"/>
    <w:link w:val="aa"/>
    <w:rsid w:val="0081495F"/>
    <w:pPr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81495F"/>
    <w:rPr>
      <w:rFonts w:ascii="Courier New" w:eastAsia="Times New Roman" w:hAnsi="Courier New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_alexandr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DAC0-7C9A-47F3-9CD4-F2014522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16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Асланян</cp:lastModifiedBy>
  <cp:revision>117</cp:revision>
  <cp:lastPrinted>2022-05-19T08:37:00Z</cp:lastPrinted>
  <dcterms:created xsi:type="dcterms:W3CDTF">2020-04-22T11:52:00Z</dcterms:created>
  <dcterms:modified xsi:type="dcterms:W3CDTF">2022-05-19T08:55:00Z</dcterms:modified>
</cp:coreProperties>
</file>