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AE" w:rsidRPr="005D4BAE" w:rsidRDefault="005D4BAE" w:rsidP="005D4BAE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AE" w:rsidRPr="005D4BAE" w:rsidRDefault="005D4BAE" w:rsidP="005D4BA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5D4BAE" w:rsidRPr="005D4BAE" w:rsidRDefault="005D4BAE" w:rsidP="005D4BAE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5D4BAE" w:rsidRPr="005D4BAE" w:rsidRDefault="005D4BAE" w:rsidP="005D4BA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D4BAE" w:rsidRPr="005D4BAE" w:rsidRDefault="005D4BAE" w:rsidP="005D4BAE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5D4BAE">
        <w:rPr>
          <w:rFonts w:ascii="Times New Roman" w:hAnsi="Times New Roman" w:cs="Times New Roman"/>
          <w:sz w:val="28"/>
          <w:szCs w:val="28"/>
        </w:rPr>
        <w:t>от ______________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BAE">
        <w:rPr>
          <w:rFonts w:ascii="Times New Roman" w:hAnsi="Times New Roman" w:cs="Times New Roman"/>
          <w:sz w:val="28"/>
          <w:szCs w:val="28"/>
        </w:rPr>
        <w:t>г.                                                                    № ____</w:t>
      </w:r>
    </w:p>
    <w:p w:rsidR="005D4BAE" w:rsidRPr="005D4BAE" w:rsidRDefault="005D4BAE" w:rsidP="005D4B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E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4E1FCA" w:rsidRPr="005D4BAE" w:rsidRDefault="004E1FCA" w:rsidP="00F93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BAE" w:rsidRDefault="00B1386C" w:rsidP="005D4BAE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FF3F70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ведомственной целевой </w:t>
      </w: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5D4BAE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Александровского </w:t>
      </w:r>
      <w:r w:rsidR="000D6DFA" w:rsidRPr="000D6DFA">
        <w:rPr>
          <w:rFonts w:ascii="Times New Roman" w:eastAsia="Calibri" w:hAnsi="Times New Roman" w:cs="Times New Roman"/>
          <w:b/>
          <w:sz w:val="28"/>
          <w:szCs w:val="28"/>
        </w:rPr>
        <w:t>сельского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оселения Усть-Лабинского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</w:p>
    <w:p w:rsidR="00F93562" w:rsidRPr="00B1386C" w:rsidRDefault="00B1386C" w:rsidP="005D4B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B1386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6670B" w:rsidRPr="00E77AB4" w:rsidRDefault="00A6670B" w:rsidP="00F93562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95AF2" w:rsidRDefault="00B1386C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соответствии со статьями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7, 14 Федерального Закона от </w:t>
      </w:r>
      <w:r w:rsidR="005D4BAE">
        <w:rPr>
          <w:rFonts w:ascii="Times New Roman" w:eastAsia="Calibri" w:hAnsi="Times New Roman" w:cs="Times New Roman"/>
          <w:sz w:val="28"/>
          <w:szCs w:val="28"/>
        </w:rPr>
        <w:t>0</w:t>
      </w:r>
      <w:r w:rsidRPr="00B1386C">
        <w:rPr>
          <w:rFonts w:ascii="Times New Roman" w:eastAsia="Calibri" w:hAnsi="Times New Roman" w:cs="Times New Roman"/>
          <w:sz w:val="28"/>
          <w:szCs w:val="28"/>
        </w:rPr>
        <w:t>6 октября 2003 года № 131-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ФЗ «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со статьей 179 Бюджетного кодекса Российской Федерации и Уставом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Усть-Лабинского района</w:t>
      </w:r>
      <w:r w:rsidR="00DC63F8" w:rsidRPr="00DC63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92A">
        <w:rPr>
          <w:rFonts w:ascii="Times New Roman" w:eastAsia="Calibri" w:hAnsi="Times New Roman" w:cs="Times New Roman"/>
          <w:sz w:val="28"/>
          <w:szCs w:val="28"/>
        </w:rPr>
        <w:t>постановляю:</w:t>
      </w:r>
      <w:r w:rsidR="000D6DFA" w:rsidRPr="000D6DFA">
        <w:rPr>
          <w:rFonts w:ascii="Times New Roman" w:eastAsia="Calibri" w:hAnsi="Times New Roman" w:cs="Times New Roman"/>
          <w:sz w:val="28"/>
          <w:szCs w:val="28"/>
        </w:rPr>
        <w:tab/>
      </w:r>
    </w:p>
    <w:p w:rsidR="00DC63F8" w:rsidRDefault="00DC63F8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F3F70">
        <w:rPr>
          <w:rFonts w:ascii="Times New Roman" w:eastAsia="Calibri" w:hAnsi="Times New Roman" w:cs="Times New Roman"/>
          <w:sz w:val="28"/>
          <w:szCs w:val="28"/>
        </w:rPr>
        <w:t>ведомственную</w:t>
      </w:r>
      <w:r w:rsidR="00FF3F70" w:rsidRPr="00FF3F7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FF3F70">
        <w:rPr>
          <w:rFonts w:ascii="Times New Roman" w:eastAsia="Calibri" w:hAnsi="Times New Roman" w:cs="Times New Roman"/>
          <w:sz w:val="28"/>
          <w:szCs w:val="28"/>
        </w:rPr>
        <w:t>ую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программу «Благоустройство» </w:t>
      </w:r>
      <w:r w:rsidR="00B1386C">
        <w:rPr>
          <w:rFonts w:ascii="Times New Roman" w:eastAsia="Calibri" w:hAnsi="Times New Roman" w:cs="Times New Roman"/>
          <w:sz w:val="28"/>
          <w:szCs w:val="28"/>
        </w:rPr>
        <w:t>на 2020-2022</w:t>
      </w:r>
      <w:r w:rsidR="00137407">
        <w:rPr>
          <w:rFonts w:ascii="Times New Roman" w:eastAsia="Calibri" w:hAnsi="Times New Roman" w:cs="Times New Roman"/>
          <w:sz w:val="28"/>
          <w:szCs w:val="28"/>
        </w:rPr>
        <w:t xml:space="preserve"> год,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B138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D41" w:rsidRDefault="00B1386C" w:rsidP="00D00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63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5D4BAE">
        <w:rPr>
          <w:rFonts w:ascii="Times New Roman" w:eastAsia="Calibri" w:hAnsi="Times New Roman" w:cs="Times New Roman"/>
          <w:sz w:val="28"/>
          <w:szCs w:val="28"/>
        </w:rPr>
        <w:t>Локтионова</w:t>
      </w:r>
      <w:proofErr w:type="spellEnd"/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D4BAE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и разместить на официальном сайте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5D4BAE" w:rsidRDefault="00B1386C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4BAE" w:rsidRPr="003E1EC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настоящего постановления возложить на исполняющего обязанности главы Александровского сельского поселения Усть-Лабинского района </w:t>
      </w:r>
      <w:proofErr w:type="spellStart"/>
      <w:r w:rsidR="005D4BAE">
        <w:rPr>
          <w:rFonts w:ascii="Times New Roman" w:eastAsia="Calibri" w:hAnsi="Times New Roman" w:cs="Times New Roman"/>
          <w:sz w:val="28"/>
          <w:szCs w:val="28"/>
        </w:rPr>
        <w:t>Локтионову</w:t>
      </w:r>
      <w:proofErr w:type="spellEnd"/>
      <w:r w:rsidR="005D4BAE">
        <w:rPr>
          <w:rFonts w:ascii="Times New Roman" w:eastAsia="Calibri" w:hAnsi="Times New Roman" w:cs="Times New Roman"/>
          <w:sz w:val="28"/>
          <w:szCs w:val="28"/>
        </w:rPr>
        <w:t xml:space="preserve"> Я.И.</w:t>
      </w:r>
    </w:p>
    <w:p w:rsidR="005D4BAE" w:rsidRDefault="005D4BAE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</w:t>
      </w:r>
      <w:r w:rsidR="00D002B3">
        <w:rPr>
          <w:rFonts w:ascii="Times New Roman" w:eastAsia="Calibri" w:hAnsi="Times New Roman" w:cs="Times New Roman"/>
          <w:sz w:val="28"/>
          <w:szCs w:val="28"/>
        </w:rPr>
        <w:t xml:space="preserve">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AE" w:rsidRDefault="005D4BAE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D41" w:rsidRDefault="00726D41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70B" w:rsidRDefault="00A6670B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BAE" w:rsidRDefault="005D4BAE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5D4BAE" w:rsidRDefault="005D4BAE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Александровского сельского</w:t>
      </w:r>
    </w:p>
    <w:p w:rsidR="005D4BAE" w:rsidRDefault="005D4BAE" w:rsidP="005D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Я.И.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Локтионова</w:t>
      </w:r>
      <w:proofErr w:type="spellEnd"/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D4BAE" w:rsidRDefault="005D4BAE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P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</w:p>
    <w:p w:rsidR="00B1386C" w:rsidRPr="00B1386C" w:rsidRDefault="005D4BAE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386C">
        <w:rPr>
          <w:rFonts w:ascii="Times New Roman" w:eastAsia="Times New Roman" w:hAnsi="Times New Roman" w:cs="Times New Roman"/>
          <w:sz w:val="28"/>
          <w:szCs w:val="28"/>
        </w:rPr>
        <w:t>т ____________ №_____</w:t>
      </w:r>
    </w:p>
    <w:p w:rsidR="00CE06D1" w:rsidRDefault="00CE06D1" w:rsidP="00B1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86C" w:rsidRPr="005D4BAE" w:rsidRDefault="00FF3F70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BAE">
        <w:rPr>
          <w:rFonts w:ascii="Times New Roman" w:eastAsia="Times New Roman" w:hAnsi="Times New Roman" w:cs="Times New Roman"/>
          <w:sz w:val="28"/>
          <w:szCs w:val="24"/>
        </w:rPr>
        <w:t>Ведомственная целевая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 xml:space="preserve"> программа </w:t>
      </w:r>
      <w:r w:rsidR="005D4BAE" w:rsidRP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>на 2020-2022 годы</w:t>
      </w:r>
    </w:p>
    <w:p w:rsidR="00B1386C" w:rsidRPr="00B1386C" w:rsidRDefault="00B1386C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386C" w:rsidRPr="00EA5577" w:rsidRDefault="00B1386C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EA557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1386C" w:rsidRPr="00EA5577" w:rsidRDefault="00FF3F70" w:rsidP="00C42A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577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bookmarkEnd w:id="0"/>
      <w:bookmarkEnd w:id="1"/>
      <w:bookmarkEnd w:id="2"/>
      <w:r w:rsidR="00C4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AE" w:rsidRPr="00EA5577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на 2020-2022 годы</w:t>
      </w:r>
    </w:p>
    <w:p w:rsidR="00B1386C" w:rsidRPr="00B1386C" w:rsidRDefault="00B1386C" w:rsidP="00B1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70"/>
      </w:tblGrid>
      <w:tr w:rsidR="00CD6738" w:rsidRPr="00B1386C" w:rsidTr="002020F5">
        <w:tc>
          <w:tcPr>
            <w:tcW w:w="3510" w:type="dxa"/>
            <w:shd w:val="clear" w:color="auto" w:fill="auto"/>
          </w:tcPr>
          <w:p w:rsidR="00CD6738" w:rsidRPr="005D4BAE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0" w:type="dxa"/>
          </w:tcPr>
          <w:p w:rsidR="00CD6738" w:rsidRPr="00B1386C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«Благоустройство»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2020-2022 год</w:t>
            </w:r>
          </w:p>
        </w:tc>
      </w:tr>
      <w:tr w:rsidR="00536656" w:rsidRPr="00B1386C" w:rsidTr="002020F5">
        <w:tc>
          <w:tcPr>
            <w:tcW w:w="3510" w:type="dxa"/>
            <w:shd w:val="clear" w:color="auto" w:fill="auto"/>
          </w:tcPr>
          <w:p w:rsidR="00536656" w:rsidRPr="005D4BAE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536656" w:rsidRPr="005D4BAE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6170" w:type="dxa"/>
          </w:tcPr>
          <w:p w:rsidR="00536656" w:rsidRPr="00B1386C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24AF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3B6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709"/>
        </w:trPr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AB221C" w:rsidRDefault="006E29E0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r w:rsidR="00B1386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  <w:p w:rsidR="006E29E0" w:rsidRPr="00AB221C" w:rsidRDefault="00B356DE" w:rsidP="0084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благоустройств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 территории общего пользования 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E29E0" w:rsidRPr="00AB221C" w:rsidRDefault="00B356DE" w:rsidP="006E2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</w:t>
            </w:r>
            <w:r w:rsidR="004709EC" w:rsidRPr="00AB221C">
              <w:rPr>
                <w:rFonts w:ascii="Times New Roman" w:hAnsi="Times New Roman" w:cs="Times New Roman"/>
                <w:sz w:val="28"/>
                <w:szCs w:val="28"/>
              </w:rPr>
              <w:t>населения Александровского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1D75F7" w:rsidRPr="00AB221C" w:rsidRDefault="00B356DE" w:rsidP="001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общего пользования территорий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356DE" w:rsidRPr="00AB221C" w:rsidRDefault="00B356DE" w:rsidP="0016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эстетичного вида и создание гармоничной архитектурно – ландшафтной среды </w:t>
            </w:r>
            <w:r w:rsidR="001601C9" w:rsidRPr="00AB221C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района.</w:t>
            </w:r>
          </w:p>
        </w:tc>
      </w:tr>
      <w:tr w:rsidR="00B1386C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0" w:type="dxa"/>
          </w:tcPr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запустит реализацию механизма поддержки мероприятий по благоустройству, инициированных гражданами; 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запустит механизм трудового участия граждан и организаций в реализации мероприятий по благоустройству; </w:t>
            </w:r>
          </w:p>
          <w:p w:rsidR="00B1386C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сформирует инструменты общественного контроля за реализацией мероприятий по благоустройству на террит</w:t>
            </w:r>
            <w:r w:rsidR="001A19AF" w:rsidRPr="00AB221C"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образования;</w:t>
            </w:r>
          </w:p>
          <w:p w:rsidR="00B1386C" w:rsidRPr="00AB221C" w:rsidRDefault="001A19AF" w:rsidP="001A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736" w:rsidRPr="00AB221C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4F7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E1389B" w:rsidRPr="00E1389B" w:rsidRDefault="0089153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E1389B" w:rsidRPr="00E1389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  <w:p w:rsidR="009624F7" w:rsidRPr="00E1389B" w:rsidRDefault="009624F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CD6738" w:rsidRPr="00AB221C" w:rsidRDefault="009624F7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1D42D8" w:rsidRPr="00AB221C">
              <w:rPr>
                <w:rFonts w:ascii="Times New Roman" w:hAnsi="Times New Roman" w:cs="Times New Roman"/>
                <w:sz w:val="28"/>
                <w:szCs w:val="28"/>
              </w:rPr>
              <w:t>территории тротуаров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осуществлены работы по ремонту тротуаров;</w:t>
            </w:r>
          </w:p>
          <w:p w:rsidR="009624F7" w:rsidRPr="00AB221C" w:rsidRDefault="00CD6738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4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территорий общего пользования населения от общего количества таких территорий;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 и создание среды, комфортной для проживания жителей поселения;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 обеспеченность гармоничной архитектурно-ландшафтной среды Александровского сельского поселения Усть-Лабинского района. </w:t>
            </w:r>
          </w:p>
        </w:tc>
      </w:tr>
      <w:tr w:rsidR="00B1386C" w:rsidRPr="00B1386C" w:rsidTr="002020F5">
        <w:trPr>
          <w:trHeight w:val="1092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B1386C" w:rsidRDefault="006B334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2020 - 2022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3130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B1386C" w:rsidRPr="008407DF" w:rsidRDefault="00FF3F7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="00B1386C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170" w:type="dxa"/>
          </w:tcPr>
          <w:p w:rsidR="00B1386C" w:rsidRPr="00AB221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F3F70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AB221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2662,99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B1386C" w:rsidRPr="00AB221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</w:t>
            </w:r>
            <w:r w:rsidR="00CD7CAA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AB221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бюджет- </w:t>
            </w:r>
            <w:r w:rsidR="00AB221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1862,76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AB221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386C" w:rsidRPr="00AB221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</w:t>
            </w:r>
            <w:r w:rsidR="00CD7CAA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221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64,326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221C" w:rsidRPr="00AB221C" w:rsidRDefault="00BA5C93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221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-735,904 тысяч рублей</w:t>
            </w:r>
          </w:p>
          <w:p w:rsidR="00B1386C" w:rsidRPr="00AB221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1386C" w:rsidRPr="00AB221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</w:t>
            </w:r>
            <w:r w:rsidR="00D367CE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CAA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1386C" w:rsidRPr="00AB221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AB221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2662,99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8407DF" w:rsidRDefault="00B1386C" w:rsidP="00AB2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AB221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8407DF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реализацией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Совет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</w:tc>
      </w:tr>
      <w:tr w:rsidR="002020F5" w:rsidRPr="002020F5" w:rsidTr="002020F5">
        <w:tc>
          <w:tcPr>
            <w:tcW w:w="3510" w:type="dxa"/>
            <w:shd w:val="clear" w:color="auto" w:fill="auto"/>
          </w:tcPr>
          <w:p w:rsidR="002020F5" w:rsidRPr="002020F5" w:rsidRDefault="002020F5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F5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170" w:type="dxa"/>
          </w:tcPr>
          <w:p w:rsidR="002020F5" w:rsidRPr="002020F5" w:rsidRDefault="007E13D5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sp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alexandrovka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B1386C" w:rsidRPr="00B1386C" w:rsidRDefault="00B1386C" w:rsidP="00B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8407DF" w:rsidRDefault="006B3340" w:rsidP="008407D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ХАРАКТЕРИСТИКА ТЕКУЩЕГО СОСТОЯНИЯ И ПРОГНОЗ РАЗВИТИЯ БЛАГОУСТРОЙСТВА В </w:t>
      </w:r>
      <w:r w:rsidR="008407DF" w:rsidRPr="008407DF">
        <w:rPr>
          <w:rFonts w:ascii="Times New Roman" w:eastAsia="Times New Roman" w:hAnsi="Times New Roman" w:cs="Times New Roman"/>
          <w:sz w:val="28"/>
          <w:szCs w:val="24"/>
        </w:rPr>
        <w:t>АЛЕКСАНДРОВСКОМ</w:t>
      </w: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УСТЬ-ЛАБИНСКОГО РАЙОНА</w:t>
      </w:r>
    </w:p>
    <w:p w:rsidR="006B3340" w:rsidRPr="006B3340" w:rsidRDefault="006B3340" w:rsidP="006B334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8407DF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Александровское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B3340">
        <w:rPr>
          <w:rFonts w:ascii="Times New Roman" w:eastAsia="Times New Roman" w:hAnsi="Times New Roman" w:cs="Times New Roman"/>
          <w:sz w:val="28"/>
          <w:szCs w:val="28"/>
        </w:rPr>
        <w:t xml:space="preserve"> населенны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>й пункт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проживает </w:t>
      </w:r>
      <w:r>
        <w:rPr>
          <w:rFonts w:ascii="Times New Roman" w:eastAsia="Times New Roman" w:hAnsi="Times New Roman" w:cs="Times New Roman"/>
          <w:sz w:val="28"/>
          <w:szCs w:val="28"/>
        </w:rPr>
        <w:t>3485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Не высокое качество состояния улично-дорожной сети на территории Александровского сельского поселения Усть-Лабинского района при постоянно темпе роста парка автотранспортных средств приводит к сдерживанию социально-экономического развития, усугубляет проблемы в социальной сфере. В результате недостаточного финансирования работ по содержанию и ремонту муниципальных улиц и дорог, отсутствие тротуаров, транспортно-эксплуатационные показатели не соответствуют нормативным требованиям.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Комплектность и взаимосвязанность задач, подлежащих решению в процессе развития объектов строительства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В рамках благоустройства поселения такой шаг, как строительство тротуаров, был бы логичным, правильным, актуальным и своевременным.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Характеристика существующей ситуации, на решение которой направлен проект, включая сведения о текущем состоянии благоустраиваемой территории- основная доля дорожно-транспортных происшествий и пострадавших в них людей приходится на автомобильный транспорт. </w:t>
      </w:r>
      <w:r w:rsidRPr="00B56F22">
        <w:rPr>
          <w:rFonts w:ascii="Times New Roman" w:hAnsi="Times New Roman" w:cs="Times New Roman"/>
          <w:sz w:val="28"/>
          <w:szCs w:val="28"/>
        </w:rPr>
        <w:lastRenderedPageBreak/>
        <w:t>Аварийность в населенных пунктах и на дорогах поселения является одной из серьёзнейших социально-экономических проблем. К основным факторам, определяющим причины аварийности на территории поселения, следует отнести: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отсутствие тротуарных дорожек;</w:t>
      </w:r>
    </w:p>
    <w:p w:rsidR="00B56F22" w:rsidRPr="00B56F22" w:rsidRDefault="00B56F22" w:rsidP="00B56F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пренебрежение требованиям безопасности дорожного движения со стороны участков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Устройство пешеходных дорожек с твердым покрытие обусловлено тем, то жители поселения и гости, постоянно используют проезжую часть для перемещения, тем самым повышая риск дорожно-транспортных происшествий, тем самым повышая риск дорожно-транспортных происшествий. Проблема отсутствия оборудованных тротуаров вдоль дорог является причинной гибели людей, и, в том числе детей.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Обоснование необходимости выполнения данного проекта (актуальность), ее общественная значимость- отсутствие обособленного движения пешеходов- проблема общей безопасности на дорогах Александровского сельского поселения Усть-Лабинского района. Практически люди идут непосредственно по проезжей части, иногда группами, обходя лужи, припаркованные автомобили. Поэтому вопрос о тротуаре на этом проблемном участке дороги назрел уже давно.</w:t>
      </w:r>
    </w:p>
    <w:p w:rsidR="004C6C4C" w:rsidRPr="004C6C4C" w:rsidRDefault="004C6C4C" w:rsidP="0065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Проведение опросов населения выявило обеспокоенность населения недостаточностью тротуаров, в том числе и в направлении образовательных учреждений наибольший интерес к этой сфере проявляют жители, дети которых посещают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</w:t>
      </w:r>
      <w:r w:rsidR="0097108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№ 22 МО Усть-Лабинский район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В поселении имеются тротуары общей протяженностью 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1040</w:t>
      </w:r>
      <w:r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м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2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расположенные в центральной части поселка. Предлагаемый участок тротуара обеспечит безопасное пешеходное сообщение с восточной и западной частью поселка, а также без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опасную пешеходную доступность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№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22 МО Усть-Лабинский район</w:t>
      </w:r>
      <w:r w:rsidR="00812951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данная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территория является территорией общего пользования, в настоящее </w:t>
      </w:r>
      <w:r w:rsidR="00E62873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время пешеходная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дорожка находится в полуразрушенном состоянии: требуется восстановление покрытия и полная замена бордюров, устройство тактильных элементов тротуара необходимых для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жителей поселения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процесс, благоустройства, повышению эффективности расходования бюджетных средств. Кроме того, население, сопричастное к реализации 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осуществляет общественный контроль за его реализацией последующей эксплуатацией и сохранностью построенных объектов.</w:t>
      </w:r>
    </w:p>
    <w:p w:rsidR="004C6C4C" w:rsidRP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Сложившееся в настоящее время низкая обеспеченность населения тротуарами, создает неудобства, дискомфорт, ограничивает возможности полноценного и безопасного передвижения. Это обусловлено в основном ограниченностью средств местных бюджетов, растущей потребностью населения к качественной среде, а также часто </w:t>
      </w:r>
      <w:proofErr w:type="spellStart"/>
      <w:r w:rsidRPr="004C6C4C">
        <w:rPr>
          <w:rFonts w:ascii="Times New Roman" w:eastAsia="Times New Roman" w:hAnsi="Times New Roman" w:cs="Times New Roman"/>
          <w:sz w:val="28"/>
          <w:szCs w:val="28"/>
        </w:rPr>
        <w:t>вандальным</w:t>
      </w:r>
      <w:proofErr w:type="spell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отношением жителей к объектам инфраструктуры и благоустройства. Поэтому особую актуальность приобретают вопросы привлечения жителей территории к местному самоуправлению, вовлечению их в процесс принятия решений по бюджетному планированию.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 благоустройства, повышению эффективности расходования бюджетных средств. Кроме того, население, сопричастное к реализации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осуществляет общественный контроль за его реализацией, последующей эксплуатацией и сохранностью построенных объектов.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ab/>
        <w:t>Создание безопасной и комфортной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процесс длительный и кропотливый, который невозможно запустить без привлечения широких слоев населения. И именно общественные структуры должны стать тем органом, который не только повысит уровень экономической грамотности населения, но и побудит его к конкретным действиям, направленным на создание безопасной и комфортной среды жизнедеятельности.</w:t>
      </w:r>
    </w:p>
    <w:p w:rsidR="000B3B59" w:rsidRPr="000B3B59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Устройство пешеходных дорожек с твердым покрытием обусловлено тем, что жители поселка и гости, постоянно используют проезжую часть для перемещения, тем самым повышая риск дорожно-транспортных происшествий. Проблема отсутствия оборудованных тротуаров вдоль дорог является причиной гибели людей и, в том числе детей. </w:t>
      </w:r>
    </w:p>
    <w:p w:rsidR="000B3B59" w:rsidRPr="006B3340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 Обоснование необходимости выполнения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(актуальность), ее общественная значимость — отсутствие обособленного движения пешеходов — проблема общей</w:t>
      </w:r>
      <w:r w:rsidR="0030037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 дорогах хутора Александровский Александровского сельского поселения Усть-Лабинского района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. Практически люди идут непосредственно по проезжей части, иногда группами, обходят лужи, припаркованные автомобили. Поэтому вопрос о тротуаре на этом проблемном участке дороги назрел уже давно.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Александровского сельского поселения Усть-Лабинского района невозможно добиться каких-либо значимых результатов в обеспечении комфортных условий,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56F22" w:rsidRPr="009624F7" w:rsidRDefault="009624F7" w:rsidP="00962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F7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 xml:space="preserve">, улучшение санитарного содержания территорий, экологической безопасности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>.</w:t>
      </w:r>
    </w:p>
    <w:p w:rsidR="009624F7" w:rsidRPr="009624F7" w:rsidRDefault="009624F7" w:rsidP="0096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340" w:rsidRPr="00300372" w:rsidRDefault="006B3340" w:rsidP="006B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2. ЦЕЛИ, ЗАДАЧИ И ЦЕЛЕВЫЕ ПОКАЗАТЕЛИ, СРОКИ И ЭТАПЫ РЕАЛИЗАЦИИ </w:t>
      </w:r>
      <w:r w:rsidR="00FF3F70" w:rsidRPr="00300372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 ПРОГРАММЫ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реализации программы является выполнение комплексного благоустройства территории 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6B3340" w:rsidRPr="006B3340" w:rsidRDefault="006B3340" w:rsidP="006B3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и является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EA4276" w:rsidRPr="00AD2FA6" w:rsidRDefault="00AD2FA6" w:rsidP="00AD2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Основной задачей</w:t>
      </w:r>
      <w:r w:rsidR="00EA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емонт тротуар</w:t>
      </w:r>
      <w:r>
        <w:rPr>
          <w:rFonts w:ascii="Times New Roman" w:eastAsia="Times New Roman" w:hAnsi="Times New Roman" w:cs="Times New Roman"/>
          <w:sz w:val="28"/>
          <w:szCs w:val="28"/>
        </w:rPr>
        <w:t>ов и благоустройство территорий.</w:t>
      </w:r>
    </w:p>
    <w:p w:rsidR="00AD2FA6" w:rsidRDefault="006B3340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предусматри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вается решение следующих задач: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стройство тротуаров и благоустройство территорий является, в настоящее время является приоритетным направлением в сфере безопасности дорожного движения и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создания комфортной</w:t>
      </w:r>
      <w:r w:rsidR="0016169A" w:rsidRPr="00AD2FA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жизнедеятельности. </w:t>
      </w:r>
    </w:p>
    <w:p w:rsidR="006B3340" w:rsidRPr="00AD2FA6" w:rsidRDefault="0016169A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A6">
        <w:rPr>
          <w:rFonts w:ascii="Times New Roman" w:eastAsia="Times New Roman" w:hAnsi="Times New Roman" w:cs="Times New Roman"/>
          <w:sz w:val="28"/>
          <w:szCs w:val="28"/>
        </w:rPr>
        <w:t>Отдельные пешеходные дорожки находя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>тся в состоянии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несоответствующем требованиям ГОСТ и СНиП. Необходимо восстановить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пок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рытия из асфальтобетона и осуществить замену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бордюров, устройство тактильных элементов тротуара необходимых для помощи 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ориентирования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 пешеходам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страдающим нарушением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зрения и жителей, передвигающихся на инвалидных колясках.</w:t>
      </w:r>
    </w:p>
    <w:p w:rsidR="006B3340" w:rsidRPr="00812951" w:rsidRDefault="0016169A" w:rsidP="00AD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B3340" w:rsidRPr="00812951" w:rsidSect="005322B9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812951">
        <w:rPr>
          <w:rFonts w:ascii="Times New Roman" w:eastAsia="Times New Roman" w:hAnsi="Times New Roman" w:cs="Times New Roman"/>
          <w:sz w:val="28"/>
          <w:szCs w:val="28"/>
        </w:rPr>
        <w:tab/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</w:t>
      </w:r>
      <w:r w:rsidR="00AD2FA6" w:rsidRPr="0081295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2020 - 2022 годы, реализуется в один этап</w:t>
      </w:r>
      <w:r w:rsidRPr="00812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2436C8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ЦЕЛИ, ЗАДАЧИ И ЦЕЛЕВЫЕ ПОКАЗАТЕЛИ </w:t>
      </w:r>
      <w:r w:rsidR="00FF3F70" w:rsidRPr="002436C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2436C8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603A71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t>«БЛАГОУСТРОЙСТВО» НА 2020-2022</w:t>
      </w:r>
      <w:r w:rsidR="005322B9" w:rsidRPr="002436C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322B9" w:rsidRPr="005322B9" w:rsidRDefault="005322B9" w:rsidP="0053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41"/>
        <w:gridCol w:w="1418"/>
        <w:gridCol w:w="2268"/>
        <w:gridCol w:w="1417"/>
        <w:gridCol w:w="1276"/>
      </w:tblGrid>
      <w:tr w:rsidR="00603A71" w:rsidRPr="005322B9" w:rsidTr="004C6C4C">
        <w:tc>
          <w:tcPr>
            <w:tcW w:w="675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03A71" w:rsidRPr="005322B9" w:rsidTr="004C6C4C">
        <w:tc>
          <w:tcPr>
            <w:tcW w:w="675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03A71" w:rsidRPr="005322B9" w:rsidTr="004C6C4C">
        <w:tc>
          <w:tcPr>
            <w:tcW w:w="675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22B9" w:rsidRPr="005322B9" w:rsidTr="005322B9">
        <w:trPr>
          <w:trHeight w:val="432"/>
        </w:trPr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5322B9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«Благоустройство» </w:t>
            </w:r>
            <w:r w:rsid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2020-2022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322B9" w:rsidRPr="005322B9" w:rsidTr="005322B9"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5322B9" w:rsidRPr="00812951" w:rsidRDefault="005322B9" w:rsidP="0024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4C6C4C" w:rsidRPr="00812951" w:rsidRDefault="004C6C4C" w:rsidP="0030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Улучшение эстетического состояния объектов благоустройства и их бесперебойного функционирования на территории 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6C4C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C6C4C" w:rsidRPr="00812951" w:rsidRDefault="004C6C4C" w:rsidP="004C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 тротуаров и благоустроенных территорий,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C4C" w:rsidRPr="00812951" w:rsidRDefault="0016169A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Pr="005322B9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5322B9" w:rsidRPr="003057DB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 xml:space="preserve">3. ПЕРЕЧЕНЬ ОСНОВНЫХ МЕРОПРИЯТИЙ </w:t>
      </w:r>
      <w:r w:rsidR="00FF3F70"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>ВЕДОМСТВЕННОЙ ЦЕЛЕВОЙ</w:t>
      </w: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ПРОГРАММЫ «БЛАГОУСТРОЙСТВО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br/>
        <w:t>НА 2020-2022 ГОДЫ</w:t>
      </w:r>
      <w:r w:rsidRPr="00305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7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F1D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5322B9" w:rsidRPr="005322B9" w:rsidRDefault="005322B9" w:rsidP="003057D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Таблица №2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693"/>
        <w:gridCol w:w="1926"/>
        <w:gridCol w:w="1271"/>
        <w:gridCol w:w="1134"/>
        <w:gridCol w:w="1134"/>
        <w:gridCol w:w="46"/>
        <w:gridCol w:w="2080"/>
        <w:gridCol w:w="2551"/>
      </w:tblGrid>
      <w:tr w:rsidR="006E46FF" w:rsidRPr="005322B9" w:rsidTr="0055131D">
        <w:trPr>
          <w:trHeight w:val="12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6E46FF" w:rsidRPr="005322B9" w:rsidRDefault="006E46FF" w:rsidP="006E4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E46FF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E46FF" w:rsidRPr="005322B9" w:rsidTr="0055131D">
        <w:trPr>
          <w:trHeight w:val="258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46FF" w:rsidRPr="005322B9" w:rsidRDefault="006E46F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55131D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473B" w:rsidRPr="005322B9" w:rsidTr="0055131D">
        <w:trPr>
          <w:trHeight w:val="835"/>
        </w:trPr>
        <w:tc>
          <w:tcPr>
            <w:tcW w:w="540" w:type="dxa"/>
            <w:vMerge w:val="restart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835" w:type="dxa"/>
            <w:gridSpan w:val="8"/>
            <w:shd w:val="clear" w:color="auto" w:fill="auto"/>
          </w:tcPr>
          <w:p w:rsidR="009A473B" w:rsidRPr="005322B9" w:rsidRDefault="009A473B" w:rsidP="00937C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 w:rsidR="001C04F5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функционирования. </w:t>
            </w:r>
          </w:p>
        </w:tc>
      </w:tr>
      <w:tr w:rsidR="0050184C" w:rsidRPr="005322B9" w:rsidTr="0055131D">
        <w:trPr>
          <w:trHeight w:val="579"/>
        </w:trPr>
        <w:tc>
          <w:tcPr>
            <w:tcW w:w="540" w:type="dxa"/>
            <w:vMerge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835" w:type="dxa"/>
            <w:gridSpan w:val="8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</w:tc>
      </w:tr>
      <w:tr w:rsidR="0050184C" w:rsidRPr="005322B9" w:rsidTr="0055131D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540" w:type="dxa"/>
            <w:vMerge w:val="restart"/>
            <w:vAlign w:val="center"/>
          </w:tcPr>
          <w:p w:rsidR="0050184C" w:rsidRPr="00597C7B" w:rsidRDefault="0050184C" w:rsidP="0059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7C7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70" w:type="dxa"/>
            <w:vMerge w:val="restart"/>
            <w:vAlign w:val="center"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81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</w:t>
            </w:r>
          </w:p>
        </w:tc>
        <w:tc>
          <w:tcPr>
            <w:tcW w:w="2693" w:type="dxa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vAlign w:val="center"/>
          </w:tcPr>
          <w:p w:rsidR="0050184C" w:rsidRPr="00C3040F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  <w:vMerge w:val="restart"/>
            <w:vAlign w:val="center"/>
          </w:tcPr>
          <w:p w:rsidR="0050184C" w:rsidRPr="0050184C" w:rsidRDefault="00812951" w:rsidP="006E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60FAD">
              <w:rPr>
                <w:rFonts w:ascii="Times New Roman" w:hAnsi="Times New Roman" w:cs="Times New Roman"/>
              </w:rPr>
              <w:t xml:space="preserve">Благоустройство прилегающей территории мемориала, расположенного в х. Александровский по ул. Красная и </w:t>
            </w:r>
            <w:r>
              <w:rPr>
                <w:rFonts w:ascii="Times New Roman" w:hAnsi="Times New Roman" w:cs="Times New Roman"/>
              </w:rPr>
              <w:t xml:space="preserve">ремонт </w:t>
            </w:r>
            <w:r w:rsidRPr="00A60FAD">
              <w:rPr>
                <w:rFonts w:ascii="Times New Roman" w:hAnsi="Times New Roman" w:cs="Times New Roman"/>
              </w:rPr>
              <w:t>тротуара от пересечения ул. Красной - ул. Воронина до пересечения ул. Красной с ул. Ленина.</w:t>
            </w:r>
          </w:p>
        </w:tc>
        <w:tc>
          <w:tcPr>
            <w:tcW w:w="2551" w:type="dxa"/>
            <w:vMerge w:val="restart"/>
          </w:tcPr>
          <w:p w:rsidR="0050184C" w:rsidRPr="0050184C" w:rsidRDefault="0050184C" w:rsidP="006E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5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Усть-Лабинского района– главный распорядитель, муниципальный заказчик,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50184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Усть-Лабинского района - исполнитель</w:t>
            </w:r>
          </w:p>
        </w:tc>
      </w:tr>
      <w:tr w:rsidR="0050184C" w:rsidRPr="005322B9" w:rsidTr="0055131D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40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0184C" w:rsidRPr="005322B9" w:rsidRDefault="0081295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1862,76</w:t>
            </w:r>
          </w:p>
        </w:tc>
        <w:tc>
          <w:tcPr>
            <w:tcW w:w="1271" w:type="dxa"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5322B9" w:rsidRDefault="0081295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1862,76</w:t>
            </w:r>
          </w:p>
        </w:tc>
        <w:tc>
          <w:tcPr>
            <w:tcW w:w="1180" w:type="dxa"/>
            <w:gridSpan w:val="2"/>
            <w:vAlign w:val="center"/>
          </w:tcPr>
          <w:p w:rsidR="0050184C" w:rsidRPr="00C3040F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84C" w:rsidRPr="005322B9" w:rsidTr="0055131D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40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0184C" w:rsidRPr="005322B9" w:rsidRDefault="0081295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64,326</w:t>
            </w:r>
          </w:p>
        </w:tc>
        <w:tc>
          <w:tcPr>
            <w:tcW w:w="1271" w:type="dxa"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5322B9" w:rsidRDefault="0081295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64,326</w:t>
            </w:r>
          </w:p>
        </w:tc>
        <w:tc>
          <w:tcPr>
            <w:tcW w:w="1180" w:type="dxa"/>
            <w:gridSpan w:val="2"/>
            <w:vAlign w:val="center"/>
          </w:tcPr>
          <w:p w:rsidR="0050184C" w:rsidRPr="00C3040F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84C" w:rsidRPr="005322B9" w:rsidTr="0055131D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40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6" w:type="dxa"/>
            <w:vAlign w:val="center"/>
          </w:tcPr>
          <w:p w:rsidR="0050184C" w:rsidRPr="005322B9" w:rsidRDefault="0081295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735,904</w:t>
            </w:r>
          </w:p>
        </w:tc>
        <w:tc>
          <w:tcPr>
            <w:tcW w:w="1271" w:type="dxa"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5322B9" w:rsidRDefault="0081295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735,904</w:t>
            </w:r>
          </w:p>
        </w:tc>
        <w:tc>
          <w:tcPr>
            <w:tcW w:w="1180" w:type="dxa"/>
            <w:gridSpan w:val="2"/>
            <w:vAlign w:val="center"/>
          </w:tcPr>
          <w:p w:rsidR="0050184C" w:rsidRPr="00C3040F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84C" w:rsidRPr="005322B9" w:rsidTr="0055131D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103" w:type="dxa"/>
            <w:gridSpan w:val="3"/>
          </w:tcPr>
          <w:p w:rsidR="0050184C" w:rsidRPr="005322B9" w:rsidRDefault="0050184C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vAlign w:val="center"/>
          </w:tcPr>
          <w:p w:rsidR="0050184C" w:rsidRPr="005322B9" w:rsidRDefault="00812951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2662,99</w:t>
            </w:r>
          </w:p>
        </w:tc>
        <w:tc>
          <w:tcPr>
            <w:tcW w:w="1271" w:type="dxa"/>
            <w:vAlign w:val="center"/>
          </w:tcPr>
          <w:p w:rsidR="0050184C" w:rsidRPr="005322B9" w:rsidRDefault="0050184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5322B9" w:rsidRDefault="00812951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2662,99</w:t>
            </w:r>
          </w:p>
        </w:tc>
        <w:tc>
          <w:tcPr>
            <w:tcW w:w="1180" w:type="dxa"/>
            <w:gridSpan w:val="2"/>
            <w:vAlign w:val="center"/>
          </w:tcPr>
          <w:p w:rsidR="0050184C" w:rsidRPr="00C3040F" w:rsidRDefault="0050184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  <w:vMerge/>
            <w:vAlign w:val="center"/>
          </w:tcPr>
          <w:p w:rsidR="0050184C" w:rsidRPr="005322B9" w:rsidRDefault="0050184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0184C" w:rsidRPr="005322B9" w:rsidRDefault="0050184C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Pr="007A5031" w:rsidRDefault="005322B9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5322B9" w:rsidRPr="007A5031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25746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за счет средств бюджета 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составляет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2662,99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>тысяч рублей, в том числе: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– 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краевой бюджет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1862,76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местный бюджет –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64,326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12951" w:rsidRPr="00525746" w:rsidRDefault="00812951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внебюджетные источники – 735,904 тысяч рублей.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2021 год –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2662,99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322B9" w:rsidRDefault="005322B9" w:rsidP="0097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322B9" w:rsidRPr="005322B9" w:rsidSect="005322B9">
          <w:pgSz w:w="11907" w:h="16840"/>
          <w:pgMar w:top="709" w:right="567" w:bottom="851" w:left="1701" w:header="720" w:footer="720" w:gutter="0"/>
          <w:cols w:space="708"/>
          <w:docGrid w:linePitch="360"/>
        </w:sect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программы по мере необходимости решения вновь поставленных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976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22B9" w:rsidRPr="007A5031" w:rsidRDefault="005322B9" w:rsidP="005322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ПРОГНОЗ СВОДНЫХ ПОКАЗАТЕЛЕЙ МУНИЦИПАЛЬНЫХ ЗАДАНИЙ ПО ЭТАПАМ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(СЛУЧАЕ ОКАЗАНИЯ МУНИЦИПАЛЬНЫМИ УЧРЕЖДЕНИЯМИ МУНИЦИПАЛЬНЫХ УСЛУГ (ВЫПОЛНЕНИЯ РАБОТ) ЮРИДИЧЕСКИМ И (ИЛИ) ФИЗИЧЕСКИМ ЛИЦАМ)</w:t>
      </w:r>
    </w:p>
    <w:p w:rsidR="005322B9" w:rsidRPr="007A5031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ПРОГНОЗ</w:t>
      </w:r>
    </w:p>
    <w:p w:rsidR="005322B9" w:rsidRPr="005322B9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учреждениями в сфере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(плановый период) </w:t>
      </w:r>
    </w:p>
    <w:p w:rsidR="005322B9" w:rsidRP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«Благоустройство»</w:t>
      </w:r>
      <w:r w:rsidR="00C76852">
        <w:rPr>
          <w:rFonts w:ascii="Times New Roman" w:eastAsia="Times New Roman" w:hAnsi="Times New Roman" w:cs="Times New Roman"/>
          <w:sz w:val="28"/>
          <w:szCs w:val="28"/>
        </w:rPr>
        <w:t xml:space="preserve"> 2020 -2022 </w:t>
      </w:r>
      <w:proofErr w:type="spellStart"/>
      <w:r w:rsidR="00C76852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C7685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540"/>
        <w:gridCol w:w="1200"/>
        <w:gridCol w:w="1200"/>
        <w:gridCol w:w="1200"/>
        <w:gridCol w:w="1134"/>
        <w:gridCol w:w="1134"/>
        <w:gridCol w:w="1134"/>
      </w:tblGrid>
      <w:tr w:rsidR="005322B9" w:rsidRPr="005322B9" w:rsidTr="005322B9">
        <w:trPr>
          <w:trHeight w:val="38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29"/>
            <w:bookmarkStart w:id="4" w:name="Par30"/>
            <w:bookmarkEnd w:id="3"/>
            <w:bookmarkEnd w:id="4"/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подпрограммы</w:t>
            </w: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основного мероприятия</w:t>
            </w:r>
            <w:proofErr w:type="gramStart"/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ведомственной</w:t>
            </w:r>
            <w:proofErr w:type="gramEnd"/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оказание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(работы), тыс. рублей</w:t>
            </w:r>
          </w:p>
        </w:tc>
      </w:tr>
      <w:tr w:rsidR="005322B9" w:rsidRPr="005322B9" w:rsidTr="005322B9">
        <w:trPr>
          <w:trHeight w:val="584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</w:t>
            </w: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объема: обслуживаемая площадь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E62873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E62873" w:rsidRDefault="00E6287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2662,99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E62873" w:rsidRDefault="00E6287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качества: количество обоснованных письменных жалоб на некачественное оказание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пандусов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D130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FF3F70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тротуаров, благоустройство территории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D130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Default="00B97DF3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Default="002502CA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2502CA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1701" w:right="709" w:bottom="567" w:left="851" w:header="720" w:footer="720" w:gutter="0"/>
          <w:cols w:space="708"/>
          <w:docGrid w:linePitch="360"/>
        </w:sectPr>
      </w:pPr>
    </w:p>
    <w:p w:rsidR="005322B9" w:rsidRPr="007A5031" w:rsidRDefault="000C3BF5" w:rsidP="005322B9">
      <w:pPr>
        <w:widowControl w:val="0"/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МЕРЫ ПРАВОВОГО РЕГУЛИРОВАНИЯ В СФЕРЕ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(ПРИ НАЛИЧИИ)</w:t>
      </w:r>
    </w:p>
    <w:p w:rsidR="005322B9" w:rsidRPr="005322B9" w:rsidRDefault="005322B9" w:rsidP="00532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Федеральный закон от 6 октября 2003 года № 131-ФЗ «Об общих принципах организации местного самоуправления в Российской Федерации»;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24 ноября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№ 181-ФЗ «О социальной защите инвалидов в Российской Федерации»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МЕТОДИКА ОЦЕНКИ ЭФФЕКТИВНОСТИ РЕАЛИЗАЦИИ </w:t>
      </w:r>
    </w:p>
    <w:p w:rsidR="005322B9" w:rsidRPr="007A5031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5322B9" w:rsidP="00C10F2F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11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на основании типовой методики оценки эффективности программ, утверждённой нормативным актом администрации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bookmarkStart w:id="6" w:name="sub_1051"/>
      <w:bookmarkEnd w:id="5"/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Методика оценки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6"/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КОНТРОЛЬ ЗА ЕЁ ВЫПОЛНЕНИЕМ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Текущее управление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 осуществляет 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программы–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финансовый отдел администрации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 xml:space="preserve">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программы: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обеспечивает разработку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программы, ее согласование с муниципальными заказчиками и исполнителями;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формирует структуру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реализацию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проводит оценку эффективности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готовит годовой отчет о ходе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размещает информацию о ходе реализации и достигнутых результатах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на официальном сайт в сети «Интернет»;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иные полномочия, установленные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программой.</w:t>
      </w:r>
    </w:p>
    <w:p w:rsidR="005322B9" w:rsidRPr="005322B9" w:rsidRDefault="005322B9" w:rsidP="00532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мероприятия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координатор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участник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ведомственной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может выступать муниципальным заказчиком и (или) главным распорядителем (распорядителем) бюджетных средств.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мероприятий Программы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Советом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C10F2F" w:rsidRDefault="00C10F2F" w:rsidP="00A6670B">
      <w:pPr>
        <w:rPr>
          <w:rFonts w:ascii="Times New Roman" w:hAnsi="Times New Roman" w:cs="Times New Roman"/>
          <w:sz w:val="28"/>
          <w:szCs w:val="28"/>
        </w:rPr>
      </w:pPr>
    </w:p>
    <w:p w:rsidR="00C10F2F" w:rsidRDefault="00C10F2F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C10F2F" w:rsidRDefault="00C10F2F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Александровского сельского</w:t>
      </w:r>
    </w:p>
    <w:p w:rsidR="00C10F2F" w:rsidRDefault="00C10F2F" w:rsidP="00C1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Я.И.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Локтионова</w:t>
      </w:r>
      <w:proofErr w:type="spellEnd"/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Default="000126EB" w:rsidP="00A6670B">
      <w:pPr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E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6E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6EB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6EB">
        <w:rPr>
          <w:rFonts w:ascii="Times New Roman" w:hAnsi="Times New Roman" w:cs="Times New Roman"/>
          <w:sz w:val="28"/>
          <w:szCs w:val="28"/>
        </w:rPr>
        <w:t>от ________________________ года № ______</w:t>
      </w:r>
    </w:p>
    <w:p w:rsidR="000126EB" w:rsidRPr="00FD1301" w:rsidRDefault="000126EB" w:rsidP="00FD1301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01">
        <w:rPr>
          <w:rFonts w:ascii="Times New Roman" w:hAnsi="Times New Roman" w:cs="Times New Roman"/>
          <w:sz w:val="28"/>
          <w:szCs w:val="28"/>
        </w:rPr>
        <w:t>«</w:t>
      </w:r>
      <w:r w:rsidR="00FD1301" w:rsidRPr="00FD1301">
        <w:rPr>
          <w:rFonts w:ascii="Times New Roman" w:eastAsia="Calibri" w:hAnsi="Times New Roman" w:cs="Times New Roman"/>
          <w:sz w:val="28"/>
          <w:szCs w:val="28"/>
        </w:rPr>
        <w:t xml:space="preserve">Об утверждении ведомственной целевой программы Александровского сельского поселения Усть-Лабинского района </w:t>
      </w:r>
      <w:r w:rsidR="00FD1301" w:rsidRPr="00FD1301">
        <w:rPr>
          <w:rFonts w:ascii="Times New Roman" w:hAnsi="Times New Roman" w:cs="Times New Roman"/>
          <w:sz w:val="28"/>
          <w:szCs w:val="28"/>
        </w:rPr>
        <w:t>«Благоустройство» на 2020-2022 годы</w:t>
      </w:r>
      <w:r w:rsidRPr="00FD1301">
        <w:rPr>
          <w:rFonts w:ascii="Times New Roman" w:hAnsi="Times New Roman" w:cs="Times New Roman"/>
          <w:bCs/>
          <w:sz w:val="28"/>
          <w:szCs w:val="28"/>
        </w:rPr>
        <w:t>»</w:t>
      </w:r>
    </w:p>
    <w:p w:rsidR="000126EB" w:rsidRPr="000126EB" w:rsidRDefault="000126EB" w:rsidP="000126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126EB" w:rsidRPr="000126EB" w:rsidRDefault="000126EB" w:rsidP="000126E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26EB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04" w:type="dxa"/>
        <w:tblInd w:w="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1901"/>
        <w:gridCol w:w="2752"/>
      </w:tblGrid>
      <w:tr w:rsidR="000126EB" w:rsidRPr="000126EB" w:rsidTr="003C546B">
        <w:tblPrEx>
          <w:tblCellMar>
            <w:top w:w="0" w:type="dxa"/>
            <w:bottom w:w="0" w:type="dxa"/>
          </w:tblCellMar>
        </w:tblPrEx>
        <w:tc>
          <w:tcPr>
            <w:tcW w:w="4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6EB" w:rsidRPr="000126EB" w:rsidRDefault="000126EB" w:rsidP="00012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126EB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6EB" w:rsidRPr="000126EB" w:rsidRDefault="000126EB" w:rsidP="00012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6EB" w:rsidRPr="000126EB" w:rsidRDefault="000126EB" w:rsidP="0001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EB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0126EB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0126EB" w:rsidRPr="000126EB" w:rsidRDefault="000126EB" w:rsidP="000126EB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  <w:lang w:val="en-US" w:bidi="en-US"/>
        </w:rPr>
      </w:pPr>
    </w:p>
    <w:p w:rsidR="000126EB" w:rsidRPr="000126EB" w:rsidRDefault="000126EB" w:rsidP="000126EB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0126EB" w:rsidRPr="000126EB" w:rsidRDefault="000126EB" w:rsidP="000126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6EB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0126EB" w:rsidRPr="000126EB" w:rsidRDefault="000126EB" w:rsidP="000126E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9404" w:type="dxa"/>
        <w:tblInd w:w="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901"/>
        <w:gridCol w:w="2751"/>
      </w:tblGrid>
      <w:tr w:rsidR="000126EB" w:rsidRPr="000126EB" w:rsidTr="003C546B">
        <w:tblPrEx>
          <w:tblCellMar>
            <w:top w:w="0" w:type="dxa"/>
            <w:bottom w:w="0" w:type="dxa"/>
          </w:tblCellMar>
        </w:tblPrEx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6EB" w:rsidRPr="000126EB" w:rsidRDefault="000126EB" w:rsidP="00012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126EB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6EB" w:rsidRPr="000126EB" w:rsidRDefault="000126EB" w:rsidP="00012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6EB" w:rsidRPr="000126EB" w:rsidRDefault="000126EB" w:rsidP="00012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126EB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0126EB" w:rsidRPr="000126EB" w:rsidRDefault="000126EB" w:rsidP="000126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0126EB" w:rsidRPr="000126EB" w:rsidRDefault="000126EB" w:rsidP="000126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6EB" w:rsidRPr="000126EB" w:rsidRDefault="000126EB" w:rsidP="000126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6EB" w:rsidRPr="000126EB" w:rsidRDefault="000126EB" w:rsidP="000126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6EB" w:rsidRPr="000126EB" w:rsidRDefault="000126EB" w:rsidP="000126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6EB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0126EB" w:rsidRPr="000126EB" w:rsidRDefault="000126EB" w:rsidP="000126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6EB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6EB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="00FD1301" w:rsidRPr="00FD1301">
        <w:rPr>
          <w:rFonts w:ascii="Times New Roman" w:eastAsia="Calibri" w:hAnsi="Times New Roman" w:cs="Times New Roman"/>
          <w:sz w:val="28"/>
          <w:szCs w:val="28"/>
        </w:rPr>
        <w:t xml:space="preserve">Об утверждении ведомственной целевой программы Александровского сельского поселения Усть-Лабинского района </w:t>
      </w:r>
      <w:r w:rsidR="00FD1301" w:rsidRPr="00FD1301">
        <w:rPr>
          <w:rFonts w:ascii="Times New Roman" w:hAnsi="Times New Roman" w:cs="Times New Roman"/>
          <w:sz w:val="28"/>
          <w:szCs w:val="28"/>
        </w:rPr>
        <w:t>«Благоустройство» на 2020-2022 годы</w:t>
      </w:r>
      <w:r w:rsidRPr="000126EB">
        <w:rPr>
          <w:rFonts w:ascii="Times New Roman" w:hAnsi="Times New Roman" w:cs="Times New Roman"/>
          <w:bCs/>
          <w:sz w:val="28"/>
          <w:szCs w:val="28"/>
        </w:rPr>
        <w:t>»</w:t>
      </w:r>
    </w:p>
    <w:p w:rsidR="000126EB" w:rsidRPr="000126EB" w:rsidRDefault="000126EB" w:rsidP="000126E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6EB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6EB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6EB">
        <w:rPr>
          <w:rFonts w:ascii="Times New Roman" w:hAnsi="Times New Roman" w:cs="Times New Roman"/>
          <w:sz w:val="28"/>
          <w:szCs w:val="28"/>
        </w:rPr>
        <w:t>2. В общ. отдел-1 экз.;</w:t>
      </w: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EB" w:rsidRPr="000126EB" w:rsidRDefault="000126EB" w:rsidP="0001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04" w:type="dxa"/>
        <w:tblInd w:w="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901"/>
        <w:gridCol w:w="2751"/>
      </w:tblGrid>
      <w:tr w:rsidR="000126EB" w:rsidRPr="000126EB" w:rsidTr="003C546B">
        <w:tblPrEx>
          <w:tblCellMar>
            <w:top w:w="0" w:type="dxa"/>
            <w:bottom w:w="0" w:type="dxa"/>
          </w:tblCellMar>
        </w:tblPrEx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6EB" w:rsidRPr="000126EB" w:rsidRDefault="000126EB" w:rsidP="00012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126EB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6EB" w:rsidRPr="000126EB" w:rsidRDefault="000126EB" w:rsidP="00012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6EB" w:rsidRPr="000126EB" w:rsidRDefault="000126EB" w:rsidP="0001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EB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04269D" w:rsidRDefault="0004269D" w:rsidP="00FD1301">
      <w:pPr>
        <w:rPr>
          <w:rFonts w:ascii="Times New Roman" w:hAnsi="Times New Roman" w:cs="Times New Roman"/>
          <w:sz w:val="28"/>
          <w:szCs w:val="28"/>
        </w:rPr>
      </w:pPr>
    </w:p>
    <w:sectPr w:rsidR="0004269D" w:rsidSect="003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B9"/>
    <w:multiLevelType w:val="hybridMultilevel"/>
    <w:tmpl w:val="B28C27D0"/>
    <w:lvl w:ilvl="0" w:tplc="6A9A2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37B52"/>
    <w:multiLevelType w:val="hybridMultilevel"/>
    <w:tmpl w:val="84AAD504"/>
    <w:lvl w:ilvl="0" w:tplc="C6A67E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760E06"/>
    <w:multiLevelType w:val="hybridMultilevel"/>
    <w:tmpl w:val="3FAE6818"/>
    <w:lvl w:ilvl="0" w:tplc="CE52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7F06"/>
    <w:multiLevelType w:val="hybridMultilevel"/>
    <w:tmpl w:val="CEB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CA"/>
    <w:rsid w:val="000109FE"/>
    <w:rsid w:val="000126EB"/>
    <w:rsid w:val="0002015D"/>
    <w:rsid w:val="0004269D"/>
    <w:rsid w:val="00091ED1"/>
    <w:rsid w:val="00097EA9"/>
    <w:rsid w:val="000A104D"/>
    <w:rsid w:val="000B3B59"/>
    <w:rsid w:val="000C3BF5"/>
    <w:rsid w:val="000D6DFA"/>
    <w:rsid w:val="000F5812"/>
    <w:rsid w:val="001172AE"/>
    <w:rsid w:val="00137407"/>
    <w:rsid w:val="001601C9"/>
    <w:rsid w:val="0016169A"/>
    <w:rsid w:val="00180F88"/>
    <w:rsid w:val="00183F96"/>
    <w:rsid w:val="001A165C"/>
    <w:rsid w:val="001A19AF"/>
    <w:rsid w:val="001A358D"/>
    <w:rsid w:val="001C04F5"/>
    <w:rsid w:val="001D42D8"/>
    <w:rsid w:val="001D75F7"/>
    <w:rsid w:val="001E0228"/>
    <w:rsid w:val="002020F5"/>
    <w:rsid w:val="002436C8"/>
    <w:rsid w:val="002502CA"/>
    <w:rsid w:val="00263300"/>
    <w:rsid w:val="002B363B"/>
    <w:rsid w:val="002C3D6C"/>
    <w:rsid w:val="002E756D"/>
    <w:rsid w:val="00300372"/>
    <w:rsid w:val="003057DB"/>
    <w:rsid w:val="0036327C"/>
    <w:rsid w:val="003B6FF9"/>
    <w:rsid w:val="003F7E1F"/>
    <w:rsid w:val="0040636F"/>
    <w:rsid w:val="004178F9"/>
    <w:rsid w:val="00421308"/>
    <w:rsid w:val="004415D7"/>
    <w:rsid w:val="00454550"/>
    <w:rsid w:val="00460231"/>
    <w:rsid w:val="00466BBA"/>
    <w:rsid w:val="004709EC"/>
    <w:rsid w:val="004924F9"/>
    <w:rsid w:val="004C6C4C"/>
    <w:rsid w:val="004D1781"/>
    <w:rsid w:val="004E1FCA"/>
    <w:rsid w:val="004F11DD"/>
    <w:rsid w:val="0050184C"/>
    <w:rsid w:val="00525746"/>
    <w:rsid w:val="005322B9"/>
    <w:rsid w:val="00536656"/>
    <w:rsid w:val="0055131D"/>
    <w:rsid w:val="0055329B"/>
    <w:rsid w:val="00565858"/>
    <w:rsid w:val="0058608F"/>
    <w:rsid w:val="00597C7B"/>
    <w:rsid w:val="005A0192"/>
    <w:rsid w:val="005A5F20"/>
    <w:rsid w:val="005A7B85"/>
    <w:rsid w:val="005D4BAE"/>
    <w:rsid w:val="005F5736"/>
    <w:rsid w:val="00603A71"/>
    <w:rsid w:val="00657B9F"/>
    <w:rsid w:val="006A4D27"/>
    <w:rsid w:val="006B3340"/>
    <w:rsid w:val="006B6BB5"/>
    <w:rsid w:val="006E29E0"/>
    <w:rsid w:val="006E46FF"/>
    <w:rsid w:val="006F0966"/>
    <w:rsid w:val="00703697"/>
    <w:rsid w:val="00710FB1"/>
    <w:rsid w:val="00726D41"/>
    <w:rsid w:val="00735D85"/>
    <w:rsid w:val="007A5031"/>
    <w:rsid w:val="007B112E"/>
    <w:rsid w:val="007E13D5"/>
    <w:rsid w:val="00804406"/>
    <w:rsid w:val="00812951"/>
    <w:rsid w:val="008407DF"/>
    <w:rsid w:val="008725EC"/>
    <w:rsid w:val="00876539"/>
    <w:rsid w:val="00891537"/>
    <w:rsid w:val="008C52D0"/>
    <w:rsid w:val="00914DC7"/>
    <w:rsid w:val="00937C11"/>
    <w:rsid w:val="009507B9"/>
    <w:rsid w:val="009624F7"/>
    <w:rsid w:val="00967C9B"/>
    <w:rsid w:val="00970E71"/>
    <w:rsid w:val="00971085"/>
    <w:rsid w:val="0097500C"/>
    <w:rsid w:val="009761E5"/>
    <w:rsid w:val="00997526"/>
    <w:rsid w:val="009A0E85"/>
    <w:rsid w:val="009A473B"/>
    <w:rsid w:val="009E4DFD"/>
    <w:rsid w:val="009F5E53"/>
    <w:rsid w:val="00A10090"/>
    <w:rsid w:val="00A44EED"/>
    <w:rsid w:val="00A6670B"/>
    <w:rsid w:val="00AA46B9"/>
    <w:rsid w:val="00AB221C"/>
    <w:rsid w:val="00AD2FA6"/>
    <w:rsid w:val="00B1386C"/>
    <w:rsid w:val="00B24AF0"/>
    <w:rsid w:val="00B356DE"/>
    <w:rsid w:val="00B56F22"/>
    <w:rsid w:val="00B75703"/>
    <w:rsid w:val="00B97DF3"/>
    <w:rsid w:val="00BA5C93"/>
    <w:rsid w:val="00BB43FE"/>
    <w:rsid w:val="00BC0656"/>
    <w:rsid w:val="00BF5B43"/>
    <w:rsid w:val="00C10F2F"/>
    <w:rsid w:val="00C12804"/>
    <w:rsid w:val="00C157F3"/>
    <w:rsid w:val="00C22D4D"/>
    <w:rsid w:val="00C3040F"/>
    <w:rsid w:val="00C42A51"/>
    <w:rsid w:val="00C55677"/>
    <w:rsid w:val="00C60977"/>
    <w:rsid w:val="00C76852"/>
    <w:rsid w:val="00C95AF2"/>
    <w:rsid w:val="00CA23D4"/>
    <w:rsid w:val="00CD6738"/>
    <w:rsid w:val="00CD7CAA"/>
    <w:rsid w:val="00CE06D1"/>
    <w:rsid w:val="00CF1D5F"/>
    <w:rsid w:val="00CF40CD"/>
    <w:rsid w:val="00CF6EE3"/>
    <w:rsid w:val="00D002B3"/>
    <w:rsid w:val="00D3131F"/>
    <w:rsid w:val="00D367CE"/>
    <w:rsid w:val="00D8392A"/>
    <w:rsid w:val="00DC63F8"/>
    <w:rsid w:val="00E05756"/>
    <w:rsid w:val="00E1389B"/>
    <w:rsid w:val="00E17172"/>
    <w:rsid w:val="00E251CF"/>
    <w:rsid w:val="00E4588D"/>
    <w:rsid w:val="00E62873"/>
    <w:rsid w:val="00EA4276"/>
    <w:rsid w:val="00EA5577"/>
    <w:rsid w:val="00ED1020"/>
    <w:rsid w:val="00ED1495"/>
    <w:rsid w:val="00EF28B5"/>
    <w:rsid w:val="00F344D4"/>
    <w:rsid w:val="00F55D0B"/>
    <w:rsid w:val="00F93562"/>
    <w:rsid w:val="00FD087D"/>
    <w:rsid w:val="00FD1301"/>
    <w:rsid w:val="00FE5557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40C9D-09DB-4708-A701-CDED9CB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D2F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20F5"/>
    <w:rPr>
      <w:color w:val="0000FF" w:themeColor="hyperlink"/>
      <w:u w:val="single"/>
    </w:rPr>
  </w:style>
  <w:style w:type="paragraph" w:customStyle="1" w:styleId="ConsPlusTitle">
    <w:name w:val="ConsPlusTitle"/>
    <w:rsid w:val="00012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Plain Text"/>
    <w:basedOn w:val="a"/>
    <w:link w:val="aa"/>
    <w:rsid w:val="000126EB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0126EB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_alexandr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3FE3-77B2-4495-BA07-6C788592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Асланян</cp:lastModifiedBy>
  <cp:revision>124</cp:revision>
  <cp:lastPrinted>2020-04-23T12:52:00Z</cp:lastPrinted>
  <dcterms:created xsi:type="dcterms:W3CDTF">2020-04-22T11:52:00Z</dcterms:created>
  <dcterms:modified xsi:type="dcterms:W3CDTF">2020-05-08T11:06:00Z</dcterms:modified>
</cp:coreProperties>
</file>