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6B06B3" w:rsidRPr="00A15F20" w14:paraId="2AC74842" w14:textId="77777777" w:rsidTr="00413DF6">
        <w:trPr>
          <w:trHeight w:val="4672"/>
        </w:trPr>
        <w:tc>
          <w:tcPr>
            <w:tcW w:w="5315" w:type="dxa"/>
          </w:tcPr>
          <w:p w14:paraId="5934863C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7D59ED8E" wp14:editId="7DFB52A0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14:paraId="4F0E95AC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14:paraId="7D90B435" w14:textId="77777777" w:rsidR="006B06B3" w:rsidRPr="00680CFD" w:rsidRDefault="006B06B3" w:rsidP="00413DF6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14:paraId="335E5575" w14:textId="2A4B617F" w:rsidR="006B06B3" w:rsidRPr="00A15F20" w:rsidRDefault="00E07C12" w:rsidP="0041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Красная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 ул., д. </w:t>
            </w:r>
            <w:r>
              <w:rPr>
                <w:rFonts w:ascii="Times New Roman" w:hAnsi="Times New Roman"/>
                <w:sz w:val="18"/>
                <w:szCs w:val="18"/>
              </w:rPr>
              <w:t>180 А</w:t>
            </w:r>
            <w:r w:rsidR="006B06B3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14:paraId="45013B40" w14:textId="77777777" w:rsidR="006B06B3" w:rsidRPr="00A15F20" w:rsidRDefault="006B06B3" w:rsidP="00413D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14:paraId="5B4AE69B" w14:textId="3AAA4498" w:rsidR="006B06B3" w:rsidRPr="00A15F20" w:rsidRDefault="00A90AB9" w:rsidP="00A90AB9">
            <w:pPr>
              <w:tabs>
                <w:tab w:val="left" w:pos="810"/>
                <w:tab w:val="center" w:pos="258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33604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A7A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030D9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C70B2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235C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06B3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996842"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  <w:p w14:paraId="637DB8C6" w14:textId="77777777" w:rsidR="006B06B3" w:rsidRPr="00A15F20" w:rsidRDefault="006B06B3" w:rsidP="00413D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14:paraId="6926766B" w14:textId="77777777" w:rsidR="006B06B3" w:rsidRPr="00A15F20" w:rsidRDefault="006B06B3" w:rsidP="00413D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C774F5" w14:textId="77777777" w:rsidR="001B5D53" w:rsidRDefault="001B5D53" w:rsidP="001B5D53">
            <w:pPr>
              <w:spacing w:line="252" w:lineRule="auto"/>
              <w:ind w:left="492" w:right="126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ОД   МО </w:t>
            </w:r>
          </w:p>
          <w:p w14:paraId="30D9B37B" w14:textId="09DE83FE" w:rsidR="006B06B3" w:rsidRPr="00A15F20" w:rsidRDefault="001B5D53" w:rsidP="001B5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14:paraId="3A2BC5E6" w14:textId="77777777" w:rsidR="006B06B3" w:rsidRDefault="006B06B3" w:rsidP="006B06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A34F722" w14:textId="77777777" w:rsidR="00616D0B" w:rsidRDefault="00616D0B" w:rsidP="00616D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14:paraId="2CF98375" w14:textId="77777777" w:rsidR="00616D0B" w:rsidRDefault="00616D0B" w:rsidP="00616D0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B34EA81" w14:textId="26914133" w:rsidR="00616D0B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</w:t>
      </w:r>
      <w:r w:rsidR="00235C8C">
        <w:rPr>
          <w:rFonts w:ascii="Times New Roman" w:hAnsi="Times New Roman" w:cs="Times New Roman"/>
          <w:b/>
          <w:color w:val="000000"/>
          <w:sz w:val="28"/>
          <w:szCs w:val="28"/>
        </w:rPr>
        <w:t>штормового предупреждения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Краснодарского ЦГМС филиала ФГБУ «Северо-Кавказское УГМС» </w:t>
      </w:r>
      <w:r w:rsidR="003C7D47">
        <w:rPr>
          <w:rFonts w:ascii="Times New Roman" w:hAnsi="Times New Roman" w:cs="Times New Roman"/>
          <w:b/>
          <w:color w:val="000000"/>
          <w:sz w:val="28"/>
          <w:szCs w:val="28"/>
        </w:rPr>
        <w:t>ОЯ</w:t>
      </w:r>
      <w:r w:rsidR="00336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33604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A7A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23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(продление штормового предупреждения ОЯ №8 от 12.02.2021г.) </w:t>
      </w:r>
      <w:r w:rsidR="007A238A"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7A238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7A238A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A238A">
        <w:rPr>
          <w:rFonts w:ascii="Times New Roman" w:hAnsi="Times New Roman" w:cs="Times New Roman"/>
          <w:b/>
          <w:color w:val="000000"/>
          <w:sz w:val="28"/>
          <w:szCs w:val="28"/>
        </w:rPr>
        <w:t>02</w:t>
      </w:r>
      <w:r w:rsidR="007A238A" w:rsidRPr="00EC2866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7A238A">
        <w:rPr>
          <w:rFonts w:ascii="Times New Roman" w:hAnsi="Times New Roman" w:cs="Times New Roman"/>
          <w:b/>
          <w:color w:val="000000"/>
          <w:sz w:val="28"/>
          <w:szCs w:val="28"/>
        </w:rPr>
        <w:t>1г</w:t>
      </w:r>
      <w:r w:rsidR="00235C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4D77D7" w14:textId="2A3BB8E4" w:rsidR="007C660C" w:rsidRDefault="00235C8C" w:rsidP="00220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887DC2" w14:textId="2F1F32F0" w:rsidR="00A15AE4" w:rsidRDefault="001A7A3F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7A3F">
        <w:rPr>
          <w:rFonts w:ascii="Times New Roman" w:hAnsi="Times New Roman" w:cs="Times New Roman"/>
          <w:color w:val="000000"/>
          <w:sz w:val="28"/>
          <w:szCs w:val="28"/>
        </w:rPr>
        <w:t>В течение суток 16.02 и 17.02 местами в Краснодарском крае (исключая муниципальное образование г. Сочи) сохранятся очень сильные осадки (ОЯ).</w:t>
      </w:r>
    </w:p>
    <w:p w14:paraId="5AF1E6A5" w14:textId="77777777" w:rsidR="001A7A3F" w:rsidRPr="001A7A3F" w:rsidRDefault="001A7A3F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46A31A" w14:textId="3D5D3C0C" w:rsidR="0033604B" w:rsidRDefault="00616D0B" w:rsidP="0033604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04B" w:rsidRPr="00336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1A7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33604B" w:rsidRPr="00336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1A7A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7C660C" w:rsidRPr="003360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0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 w:rsidR="00235C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7C66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235C8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33604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образований</w:t>
      </w:r>
      <w:r w:rsidR="0033604B" w:rsidRPr="0033604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360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604B" w:rsidRPr="0033604B">
        <w:rPr>
          <w:rFonts w:ascii="Times New Roman" w:hAnsi="Times New Roman" w:cs="Times New Roman"/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 w:rsidR="00336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026CAB" w14:textId="7035A926" w:rsidR="004B345A" w:rsidRDefault="004B345A" w:rsidP="00336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3DAEDCF9" w14:textId="50858249" w:rsidR="0028473B" w:rsidRDefault="0028473B" w:rsidP="002847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535325686"/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снежного наката, гололедицы и ухудшения видимости в осадках, </w:t>
      </w:r>
      <w:r w:rsidRPr="001002AE">
        <w:rPr>
          <w:rFonts w:ascii="Times New Roman" w:hAnsi="Times New Roman" w:cs="Times New Roman"/>
          <w:bCs/>
          <w:sz w:val="28"/>
          <w:szCs w:val="28"/>
        </w:rPr>
        <w:t>снежных заносов и перемётов снега;</w:t>
      </w:r>
    </w:p>
    <w:p w14:paraId="56255DBF" w14:textId="77777777" w:rsidR="0028473B" w:rsidRPr="00EC2866" w:rsidRDefault="0028473B" w:rsidP="00284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увеличением случаев травматизма среди населения из-за гололедицы;</w:t>
      </w:r>
    </w:p>
    <w:p w14:paraId="70C95F66" w14:textId="6344D31D" w:rsidR="0028473B" w:rsidRDefault="0028473B" w:rsidP="00284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14:paraId="203F54F4" w14:textId="55426FD7" w:rsidR="001002AE" w:rsidRDefault="001002AE" w:rsidP="00100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увечьями людей из-за повала деревьев, рекламных щитов;</w:t>
      </w:r>
    </w:p>
    <w:p w14:paraId="3FA4604D" w14:textId="0BEDE7AB" w:rsidR="004B345A" w:rsidRDefault="004B345A" w:rsidP="004B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53532560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разрушением построек, деформацией и обрушением крыш </w:t>
      </w:r>
      <w:r w:rsidR="00575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снеговой нагрузки;</w:t>
      </w:r>
    </w:p>
    <w:bookmarkEnd w:id="1"/>
    <w:p w14:paraId="6FE01006" w14:textId="3C744FFB" w:rsidR="001002AE" w:rsidRDefault="001002AE" w:rsidP="004B34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затруднением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морских портов;</w:t>
      </w:r>
    </w:p>
    <w:p w14:paraId="503BA1F7" w14:textId="77777777" w:rsidR="004B345A" w:rsidRDefault="004B345A" w:rsidP="004B3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потерей устойчивости строительных и портовых кранов, и их падением;</w:t>
      </w:r>
    </w:p>
    <w:bookmarkEnd w:id="0"/>
    <w:p w14:paraId="08E08041" w14:textId="4462E859" w:rsidR="00616D0B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</w:t>
      </w:r>
      <w:r w:rsidR="00204B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08D0D4" w14:textId="6686D1CD" w:rsidR="00616D0B" w:rsidRDefault="00616D0B" w:rsidP="00284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 ЧС и происшествий </w:t>
      </w:r>
      <w:r w:rsidR="001C4DB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235C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4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очень сильные осадки, </w:t>
      </w:r>
      <w:r w:rsidR="0028473B" w:rsidRPr="00204B22">
        <w:rPr>
          <w:rFonts w:ascii="Times New Roman" w:hAnsi="Times New Roman" w:cs="Times New Roman"/>
          <w:b/>
          <w:color w:val="000000"/>
          <w:sz w:val="28"/>
          <w:szCs w:val="28"/>
        </w:rPr>
        <w:t>усиление ветра, ухудшение видимости в осадках,</w:t>
      </w:r>
      <w:r w:rsidR="00A656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метель,</w:t>
      </w:r>
      <w:r w:rsidR="0028473B" w:rsidRPr="00204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56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низкие </w:t>
      </w:r>
      <w:r w:rsidR="0028473B" w:rsidRPr="00204B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температуры воздуха, снежный накат, </w:t>
      </w:r>
      <w:r w:rsidR="00A656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снежные заносы, переметы снега, </w:t>
      </w:r>
      <w:r w:rsidR="0028473B" w:rsidRPr="00204B22">
        <w:rPr>
          <w:rFonts w:ascii="Times New Roman" w:hAnsi="Times New Roman" w:cs="Times New Roman"/>
          <w:b/>
          <w:color w:val="000000"/>
          <w:sz w:val="28"/>
          <w:szCs w:val="28"/>
        </w:rPr>
        <w:t>гололедица.</w:t>
      </w:r>
    </w:p>
    <w:p w14:paraId="2D403B72" w14:textId="77777777" w:rsidR="00616D0B" w:rsidRDefault="00616D0B" w:rsidP="0061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85935" w14:textId="77777777" w:rsidR="0028473B" w:rsidRDefault="0028473B" w:rsidP="00C0153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0AD230" w14:textId="2D715436" w:rsidR="00616D0B" w:rsidRDefault="00616D0B" w:rsidP="00616D0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ACCB48" w14:textId="77777777" w:rsidR="0033604B" w:rsidRDefault="0033604B" w:rsidP="00616D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12ACCB1" w14:textId="6548D8B9" w:rsidR="00616D0B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дорожных служб, руководителей туристических групп;</w:t>
      </w:r>
    </w:p>
    <w:p w14:paraId="36AF2738" w14:textId="01C5A572" w:rsidR="00D83E5E" w:rsidRDefault="00D83E5E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привести в режим функционирования «Повышенная готовность» органы управления, силы средства муниципальных звеньев ТП РСЧС; </w:t>
      </w:r>
    </w:p>
    <w:p w14:paraId="6DE1C88C" w14:textId="79379B2C" w:rsidR="000471C5" w:rsidRDefault="000471C5" w:rsidP="0004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</w:t>
      </w:r>
      <w:r w:rsidR="00D83E5E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ЧС;</w:t>
      </w:r>
    </w:p>
    <w:p w14:paraId="32BB2350" w14:textId="13249438" w:rsidR="0028473B" w:rsidRPr="000471C5" w:rsidRDefault="0028473B" w:rsidP="0004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BC">
        <w:rPr>
          <w:rFonts w:ascii="Times New Roman" w:hAnsi="Times New Roman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006ABC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Pr="00006ABC">
        <w:rPr>
          <w:rFonts w:ascii="Times New Roman" w:hAnsi="Times New Roman"/>
          <w:sz w:val="28"/>
          <w:szCs w:val="28"/>
        </w:rPr>
        <w:t>;</w:t>
      </w:r>
    </w:p>
    <w:p w14:paraId="79828F7A" w14:textId="77777777" w:rsidR="00616D0B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14:paraId="69A0748C" w14:textId="47B57916" w:rsidR="002E25B2" w:rsidRDefault="002E25B2" w:rsidP="002E25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144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готовность </w:t>
      </w:r>
      <w:proofErr w:type="spellStart"/>
      <w:r w:rsidRPr="00E95144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E95144"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формирований и органов управления к выполнению задач по предупреждению и ликвидации ЧС</w:t>
      </w:r>
      <w:r w:rsidR="000471C5">
        <w:rPr>
          <w:rFonts w:ascii="Times New Roman" w:hAnsi="Times New Roman" w:cs="Times New Roman"/>
          <w:color w:val="000000"/>
          <w:sz w:val="28"/>
          <w:szCs w:val="28"/>
        </w:rPr>
        <w:t>, в том числе к реагированию на ДТП и аварии на других видах транспорта;</w:t>
      </w:r>
    </w:p>
    <w:p w14:paraId="6EA80441" w14:textId="2BC9C10C" w:rsidR="002E25B2" w:rsidRDefault="002E25B2" w:rsidP="002E2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14:paraId="75FFB915" w14:textId="19582A6F" w:rsidR="00C0153D" w:rsidRPr="00EC2866" w:rsidRDefault="00C0153D" w:rsidP="00C01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организациям, эксплуатирующим авто и ж/д дороги усилить контроль за участками,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подверженными эрозии, принять меры по своевременному восстановлению движения в случае возникновени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ЧС;</w:t>
      </w:r>
    </w:p>
    <w:p w14:paraId="31BC830F" w14:textId="01C2AB8F" w:rsidR="00E37C84" w:rsidRDefault="00E37C84" w:rsidP="00E37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14:paraId="0E654BAC" w14:textId="7D56E362" w:rsidR="005C7DA0" w:rsidRPr="00017BFE" w:rsidRDefault="005C7DA0" w:rsidP="005C7D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DA0">
        <w:rPr>
          <w:rFonts w:ascii="Times New Roman" w:hAnsi="Times New Roman" w:cs="Times New Roman"/>
          <w:sz w:val="28"/>
          <w:szCs w:val="28"/>
        </w:rPr>
        <w:t>уточнить списки и места нахождения маломобильных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45C433" w14:textId="77777777" w:rsidR="00616D0B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14:paraId="0784AFBF" w14:textId="6354B5A8" w:rsidR="00616D0B" w:rsidRDefault="00D41B62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7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организовать </w:t>
      </w:r>
      <w:r w:rsidR="000471C5" w:rsidRPr="00047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стационарные и </w:t>
      </w:r>
      <w:r w:rsidRPr="00047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мобильные пункты обогрева</w:t>
      </w:r>
      <w:r w:rsidR="000471C5" w:rsidRPr="00047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местах возможного возникновения заторов</w:t>
      </w:r>
      <w:r w:rsidR="00616D0B" w:rsidRPr="00047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0856F65A" w14:textId="3306498B" w:rsidR="00616D0B" w:rsidRDefault="00616D0B" w:rsidP="000471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14:paraId="1340240E" w14:textId="71D652ED" w:rsidR="000471C5" w:rsidRPr="000471C5" w:rsidRDefault="000471C5" w:rsidP="000471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7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1B82DFD2" w14:textId="45F871AD" w:rsidR="002E25B2" w:rsidRDefault="000471C5" w:rsidP="002E2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проверить исправность</w:t>
      </w:r>
      <w:r w:rsidR="002E25B2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E25B2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E25B2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2E25B2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E25B2"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2E25B2">
        <w:rPr>
          <w:rFonts w:ascii="Times New Roman" w:hAnsi="Times New Roman" w:cs="Times New Roman"/>
          <w:color w:val="000000"/>
          <w:sz w:val="28"/>
          <w:szCs w:val="28"/>
        </w:rPr>
        <w:t xml:space="preserve">, в т.ч. </w:t>
      </w:r>
      <w:r w:rsidR="002E25B2" w:rsidRPr="00EC2866">
        <w:rPr>
          <w:rFonts w:ascii="Times New Roman" w:hAnsi="Times New Roman" w:cs="Times New Roman"/>
          <w:color w:val="000000"/>
          <w:sz w:val="28"/>
          <w:szCs w:val="28"/>
        </w:rPr>
        <w:t>с круглосуточным пребыванием людей</w:t>
      </w:r>
      <w:r w:rsidR="002E25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87035E" w14:textId="61013D7E" w:rsidR="007844D2" w:rsidRPr="00DD22A3" w:rsidRDefault="00DD22A3" w:rsidP="002E25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2A3">
        <w:rPr>
          <w:rFonts w:ascii="Times New Roman" w:hAnsi="Times New Roman" w:cs="Times New Roman"/>
          <w:sz w:val="28"/>
          <w:szCs w:val="28"/>
        </w:rPr>
        <w:t>в целях предупреждения обморожения и переохлаждения населения проводить разъяснительную работу в СМИ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58482" w14:textId="5D9D373F" w:rsidR="00616D0B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коммунальным и дорожным службам принять меры по расчистке автодорог, иметь в наличи</w:t>
      </w:r>
      <w:r w:rsidR="000471C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твердые и жидкие реагенты для своевременной обработки дорог и тротуаров </w:t>
      </w:r>
      <w:r w:rsidR="000471C5">
        <w:rPr>
          <w:rFonts w:ascii="Times New Roman" w:hAnsi="Times New Roman" w:cs="Times New Roman"/>
          <w:color w:val="000000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нормального функционирования транспортного сообщения в условиях неблагоприятных</w:t>
      </w:r>
      <w:r w:rsidR="005B24A1">
        <w:rPr>
          <w:rFonts w:ascii="Times New Roman" w:hAnsi="Times New Roman" w:cs="Times New Roman"/>
          <w:color w:val="000000"/>
          <w:sz w:val="28"/>
          <w:szCs w:val="28"/>
        </w:rPr>
        <w:t xml:space="preserve"> и опасных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гидрометеоявлений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AA23F2" w14:textId="751E7FF6" w:rsidR="00D86BF0" w:rsidRDefault="00616D0B" w:rsidP="00616D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</w:t>
      </w:r>
      <w:r w:rsidR="000471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D19D71" w14:textId="77777777" w:rsidR="000A4996" w:rsidRDefault="000A4996" w:rsidP="007047D4">
      <w:pPr>
        <w:pStyle w:val="140"/>
        <w:ind w:firstLine="0"/>
        <w:jc w:val="both"/>
      </w:pPr>
    </w:p>
    <w:p w14:paraId="5BFFEB91" w14:textId="77777777" w:rsidR="000A4996" w:rsidRDefault="000A4996" w:rsidP="007047D4">
      <w:pPr>
        <w:pStyle w:val="140"/>
        <w:ind w:firstLine="0"/>
        <w:jc w:val="both"/>
      </w:pPr>
    </w:p>
    <w:p w14:paraId="1E2771D0" w14:textId="77777777" w:rsidR="000A4996" w:rsidRDefault="000A4996" w:rsidP="007047D4">
      <w:pPr>
        <w:pStyle w:val="140"/>
        <w:ind w:firstLine="0"/>
        <w:jc w:val="both"/>
      </w:pPr>
    </w:p>
    <w:p w14:paraId="1B0AE6A6" w14:textId="77777777" w:rsidR="000471C5" w:rsidRDefault="000471C5" w:rsidP="007047D4">
      <w:pPr>
        <w:pStyle w:val="140"/>
        <w:ind w:firstLine="0"/>
        <w:jc w:val="both"/>
      </w:pPr>
    </w:p>
    <w:p w14:paraId="71863335" w14:textId="77777777" w:rsidR="000471C5" w:rsidRDefault="000471C5" w:rsidP="007047D4">
      <w:pPr>
        <w:pStyle w:val="140"/>
        <w:ind w:firstLine="0"/>
        <w:jc w:val="both"/>
      </w:pPr>
    </w:p>
    <w:p w14:paraId="3C80292C" w14:textId="0C3F3FFB" w:rsidR="007047D4" w:rsidRDefault="007047D4" w:rsidP="007047D4">
      <w:pPr>
        <w:pStyle w:val="140"/>
        <w:ind w:firstLine="0"/>
        <w:jc w:val="both"/>
      </w:pPr>
      <w:r>
        <w:t>Руководитель,</w:t>
      </w:r>
    </w:p>
    <w:p w14:paraId="1BB85BC5" w14:textId="77777777" w:rsidR="007047D4" w:rsidRDefault="007047D4" w:rsidP="007047D4">
      <w:pPr>
        <w:pStyle w:val="140"/>
        <w:ind w:firstLine="0"/>
        <w:jc w:val="both"/>
      </w:pPr>
      <w:r>
        <w:t>начальник центра</w:t>
      </w:r>
    </w:p>
    <w:p w14:paraId="0AA565CB" w14:textId="5F29B29B" w:rsidR="007047D4" w:rsidRDefault="007047D4" w:rsidP="007047D4">
      <w:pPr>
        <w:pStyle w:val="140"/>
        <w:ind w:firstLine="0"/>
        <w:jc w:val="both"/>
      </w:pPr>
      <w:r>
        <w:t xml:space="preserve">ГКУ КК "ТЦМП ЧС"                          </w:t>
      </w:r>
      <w:r w:rsidR="00C3287B">
        <w:t>п/п</w:t>
      </w:r>
      <w:r>
        <w:t xml:space="preserve">          </w:t>
      </w:r>
      <w:r w:rsidR="000A4996">
        <w:t xml:space="preserve">      </w:t>
      </w:r>
      <w:r>
        <w:t xml:space="preserve">                                  В.М. </w:t>
      </w:r>
      <w:proofErr w:type="spellStart"/>
      <w:r>
        <w:t>Чачух</w:t>
      </w:r>
      <w:proofErr w:type="spellEnd"/>
    </w:p>
    <w:p w14:paraId="063ECC54" w14:textId="77777777" w:rsidR="007047D4" w:rsidRDefault="007047D4" w:rsidP="0070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75E0B4" w14:textId="77777777" w:rsidR="0027537D" w:rsidRDefault="0027537D" w:rsidP="0027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A2033" w14:textId="77777777" w:rsidR="0027537D" w:rsidRDefault="0027537D" w:rsidP="0027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ED5D8" w14:textId="77777777" w:rsidR="00616D0B" w:rsidRDefault="00616D0B" w:rsidP="00616D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DB4419" w14:textId="77777777" w:rsidR="005C7DA0" w:rsidRDefault="005C7DA0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28695" w14:textId="77777777" w:rsidR="000A4996" w:rsidRDefault="000A4996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0F257" w14:textId="77777777" w:rsidR="000A4996" w:rsidRDefault="000A4996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6638" w14:textId="77777777" w:rsidR="000471C5" w:rsidRDefault="000471C5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86E75" w14:textId="77777777" w:rsidR="000471C5" w:rsidRDefault="000471C5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7E2D2" w14:textId="77777777" w:rsidR="000471C5" w:rsidRDefault="000471C5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B7712" w14:textId="77777777" w:rsidR="000471C5" w:rsidRDefault="000471C5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3EC226" w14:textId="2CF08DC0" w:rsidR="00616D0B" w:rsidRDefault="00CF05AA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Наталья Александровна Медведева</w:t>
      </w:r>
    </w:p>
    <w:p w14:paraId="02AAD6E4" w14:textId="249A3D10" w:rsidR="00616D0B" w:rsidRPr="00972EC2" w:rsidRDefault="005C7DA0" w:rsidP="00616D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8-861-255-20-18</w:t>
      </w:r>
    </w:p>
    <w:sectPr w:rsidR="00616D0B" w:rsidRPr="00972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B3"/>
    <w:rsid w:val="00030D9C"/>
    <w:rsid w:val="00032851"/>
    <w:rsid w:val="00036CBE"/>
    <w:rsid w:val="000471C5"/>
    <w:rsid w:val="000A4996"/>
    <w:rsid w:val="001002AE"/>
    <w:rsid w:val="001237EC"/>
    <w:rsid w:val="00136C2C"/>
    <w:rsid w:val="001A7A3F"/>
    <w:rsid w:val="001B5D53"/>
    <w:rsid w:val="001C2CCD"/>
    <w:rsid w:val="001C4DB2"/>
    <w:rsid w:val="00204B22"/>
    <w:rsid w:val="00205192"/>
    <w:rsid w:val="00210C2F"/>
    <w:rsid w:val="00220E2D"/>
    <w:rsid w:val="00235C8C"/>
    <w:rsid w:val="0027537D"/>
    <w:rsid w:val="0028473B"/>
    <w:rsid w:val="002E25B2"/>
    <w:rsid w:val="0033319B"/>
    <w:rsid w:val="0033604B"/>
    <w:rsid w:val="003C7D47"/>
    <w:rsid w:val="0043499A"/>
    <w:rsid w:val="004B345A"/>
    <w:rsid w:val="0053400E"/>
    <w:rsid w:val="0057506A"/>
    <w:rsid w:val="00583528"/>
    <w:rsid w:val="005B24A1"/>
    <w:rsid w:val="005B4057"/>
    <w:rsid w:val="005C7DA0"/>
    <w:rsid w:val="005D033C"/>
    <w:rsid w:val="00616D0B"/>
    <w:rsid w:val="00650BC7"/>
    <w:rsid w:val="00655448"/>
    <w:rsid w:val="006B06B3"/>
    <w:rsid w:val="006E0A77"/>
    <w:rsid w:val="0070080A"/>
    <w:rsid w:val="007047D4"/>
    <w:rsid w:val="00742524"/>
    <w:rsid w:val="007844D2"/>
    <w:rsid w:val="007A238A"/>
    <w:rsid w:val="007C399C"/>
    <w:rsid w:val="007C660C"/>
    <w:rsid w:val="007C7E2E"/>
    <w:rsid w:val="00894576"/>
    <w:rsid w:val="00957302"/>
    <w:rsid w:val="00972186"/>
    <w:rsid w:val="00972EC2"/>
    <w:rsid w:val="009904FB"/>
    <w:rsid w:val="00996842"/>
    <w:rsid w:val="009E4C9D"/>
    <w:rsid w:val="00A15AE4"/>
    <w:rsid w:val="00A656F5"/>
    <w:rsid w:val="00A90AB9"/>
    <w:rsid w:val="00B054C1"/>
    <w:rsid w:val="00B100B0"/>
    <w:rsid w:val="00B46094"/>
    <w:rsid w:val="00BC70B2"/>
    <w:rsid w:val="00BE0486"/>
    <w:rsid w:val="00C0153D"/>
    <w:rsid w:val="00C1472D"/>
    <w:rsid w:val="00C3287B"/>
    <w:rsid w:val="00C37620"/>
    <w:rsid w:val="00CF05AA"/>
    <w:rsid w:val="00D41B62"/>
    <w:rsid w:val="00D673B7"/>
    <w:rsid w:val="00D83E5E"/>
    <w:rsid w:val="00D86BF0"/>
    <w:rsid w:val="00DC3050"/>
    <w:rsid w:val="00DD22A3"/>
    <w:rsid w:val="00DE0779"/>
    <w:rsid w:val="00DE47D6"/>
    <w:rsid w:val="00E07C12"/>
    <w:rsid w:val="00E37C84"/>
    <w:rsid w:val="00E658FC"/>
    <w:rsid w:val="00EA7AC0"/>
    <w:rsid w:val="00F4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3FF6"/>
  <w15:chartTrackingRefBased/>
  <w15:docId w15:val="{EE841DC1-CEEA-4059-B30E-3E7794E3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73B"/>
  </w:style>
  <w:style w:type="paragraph" w:styleId="2">
    <w:name w:val="heading 2"/>
    <w:basedOn w:val="a"/>
    <w:next w:val="a"/>
    <w:link w:val="20"/>
    <w:qFormat/>
    <w:rsid w:val="006B06B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6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06B3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06B3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6B06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B3"/>
    <w:rPr>
      <w:rFonts w:ascii="Consolas" w:hAnsi="Consolas"/>
      <w:sz w:val="21"/>
      <w:szCs w:val="21"/>
    </w:rPr>
  </w:style>
  <w:style w:type="character" w:customStyle="1" w:styleId="14">
    <w:name w:val="Обычный + 14 пт Знак"/>
    <w:basedOn w:val="a0"/>
    <w:link w:val="140"/>
    <w:locked/>
    <w:rsid w:val="007047D4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40">
    <w:name w:val="Обычный + 14 пт"/>
    <w:basedOn w:val="a"/>
    <w:link w:val="14"/>
    <w:rsid w:val="007047D4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styleId="a5">
    <w:name w:val="annotation reference"/>
    <w:rsid w:val="0033604B"/>
    <w:rPr>
      <w:sz w:val="16"/>
      <w:szCs w:val="16"/>
    </w:rPr>
  </w:style>
  <w:style w:type="paragraph" w:styleId="a6">
    <w:name w:val="annotation text"/>
    <w:basedOn w:val="a"/>
    <w:link w:val="a7"/>
    <w:rsid w:val="00336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3360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2021-02-15T08:38:00Z</cp:lastPrinted>
  <dcterms:created xsi:type="dcterms:W3CDTF">2021-01-15T09:19:00Z</dcterms:created>
  <dcterms:modified xsi:type="dcterms:W3CDTF">2021-02-15T09:17:00Z</dcterms:modified>
</cp:coreProperties>
</file>